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759" w:rsidRDefault="003A0759" w:rsidP="006343F9">
      <w:pPr>
        <w:spacing w:before="100" w:beforeAutospacing="1" w:after="100" w:afterAutospacing="1" w:line="240" w:lineRule="auto"/>
        <w:jc w:val="center"/>
        <w:rPr>
          <w:rFonts w:ascii="Times New Roman" w:eastAsia="Times New Roman" w:hAnsi="Times New Roman" w:cs="Times New Roman"/>
          <w:sz w:val="24"/>
          <w:szCs w:val="24"/>
          <w:lang w:eastAsia="ru-RU"/>
        </w:rPr>
      </w:pPr>
      <w:bookmarkStart w:id="0" w:name="_GoBack"/>
      <w:bookmarkEnd w:id="0"/>
    </w:p>
    <w:p w:rsidR="003A0759" w:rsidRDefault="003A0759" w:rsidP="003A07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A0759">
        <w:rPr>
          <w:rFonts w:ascii="Times New Roman" w:eastAsia="Times New Roman" w:hAnsi="Times New Roman" w:cs="Times New Roman"/>
          <w:noProof/>
          <w:sz w:val="24"/>
          <w:szCs w:val="24"/>
          <w:lang w:eastAsia="ru-RU"/>
        </w:rPr>
        <w:drawing>
          <wp:inline distT="0" distB="0" distL="0" distR="0">
            <wp:extent cx="6351234" cy="873543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354578" cy="8740034"/>
                    </a:xfrm>
                    <a:prstGeom prst="rect">
                      <a:avLst/>
                    </a:prstGeom>
                    <a:noFill/>
                    <a:ln>
                      <a:noFill/>
                    </a:ln>
                  </pic:spPr>
                </pic:pic>
              </a:graphicData>
            </a:graphic>
          </wp:inline>
        </w:drawing>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1. ОБЩИЕ ПОЛОЖЕНИЯ.</w:t>
      </w:r>
    </w:p>
    <w:p w:rsidR="007D73D0"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 Муниципальное каз</w:t>
      </w:r>
      <w:r w:rsidR="00103F26">
        <w:rPr>
          <w:rFonts w:ascii="Times New Roman" w:eastAsia="Times New Roman" w:hAnsi="Times New Roman" w:cs="Times New Roman"/>
          <w:sz w:val="24"/>
          <w:szCs w:val="24"/>
          <w:lang w:eastAsia="ru-RU"/>
        </w:rPr>
        <w:t>е</w:t>
      </w:r>
      <w:r w:rsidRPr="00225D22">
        <w:rPr>
          <w:rFonts w:ascii="Times New Roman" w:eastAsia="Times New Roman" w:hAnsi="Times New Roman" w:cs="Times New Roman"/>
          <w:sz w:val="24"/>
          <w:szCs w:val="24"/>
          <w:lang w:eastAsia="ru-RU"/>
        </w:rPr>
        <w:t>нное учреждение культуры «</w:t>
      </w:r>
      <w:r>
        <w:rPr>
          <w:rFonts w:ascii="Times New Roman" w:eastAsia="Times New Roman" w:hAnsi="Times New Roman" w:cs="Times New Roman"/>
          <w:sz w:val="24"/>
          <w:szCs w:val="24"/>
          <w:lang w:eastAsia="ru-RU"/>
        </w:rPr>
        <w:t>Районный</w:t>
      </w:r>
      <w:r w:rsidRPr="00225D22">
        <w:rPr>
          <w:rFonts w:ascii="Times New Roman" w:eastAsia="Times New Roman" w:hAnsi="Times New Roman" w:cs="Times New Roman"/>
          <w:sz w:val="24"/>
          <w:szCs w:val="24"/>
          <w:lang w:eastAsia="ru-RU"/>
        </w:rPr>
        <w:t xml:space="preserve"> краеведческий музей</w:t>
      </w:r>
      <w:r>
        <w:rPr>
          <w:rFonts w:ascii="Times New Roman" w:eastAsia="Times New Roman" w:hAnsi="Times New Roman" w:cs="Times New Roman"/>
          <w:sz w:val="24"/>
          <w:szCs w:val="24"/>
          <w:lang w:eastAsia="ru-RU"/>
        </w:rPr>
        <w:t xml:space="preserve"> им</w:t>
      </w:r>
      <w:r w:rsidR="00042089">
        <w:rPr>
          <w:rFonts w:ascii="Times New Roman" w:eastAsia="Times New Roman" w:hAnsi="Times New Roman" w:cs="Times New Roman"/>
          <w:sz w:val="24"/>
          <w:szCs w:val="24"/>
          <w:lang w:eastAsia="ru-RU"/>
        </w:rPr>
        <w:t>ени</w:t>
      </w:r>
      <w:r>
        <w:rPr>
          <w:rFonts w:ascii="Times New Roman" w:eastAsia="Times New Roman" w:hAnsi="Times New Roman" w:cs="Times New Roman"/>
          <w:sz w:val="24"/>
          <w:szCs w:val="24"/>
          <w:lang w:eastAsia="ru-RU"/>
        </w:rPr>
        <w:t xml:space="preserve"> В.Я.Шишкова</w:t>
      </w:r>
      <w:r w:rsidRPr="00225D22">
        <w:rPr>
          <w:rFonts w:ascii="Times New Roman" w:eastAsia="Times New Roman" w:hAnsi="Times New Roman" w:cs="Times New Roman"/>
          <w:sz w:val="24"/>
          <w:szCs w:val="24"/>
          <w:lang w:eastAsia="ru-RU"/>
        </w:rPr>
        <w:t xml:space="preserve">» (в дальнейшем именуемое – «Музей») </w:t>
      </w:r>
      <w:r w:rsidR="00E67CE9">
        <w:rPr>
          <w:rFonts w:ascii="Times New Roman" w:eastAsia="Times New Roman" w:hAnsi="Times New Roman" w:cs="Times New Roman"/>
          <w:sz w:val="24"/>
          <w:szCs w:val="24"/>
          <w:lang w:eastAsia="ru-RU"/>
        </w:rPr>
        <w:t xml:space="preserve">создано на основании постановления администрации муниципального образования «Катангский район» № 184-п от 23.07.2013 г. «О реорганизации МБУК «Катангская централизованная библиотечная система» </w:t>
      </w:r>
      <w:r w:rsidR="0091728B">
        <w:rPr>
          <w:rFonts w:ascii="Times New Roman" w:eastAsia="Times New Roman" w:hAnsi="Times New Roman" w:cs="Times New Roman"/>
          <w:sz w:val="24"/>
          <w:szCs w:val="24"/>
          <w:lang w:eastAsia="ru-RU"/>
        </w:rPr>
        <w:t xml:space="preserve">путем выделения из </w:t>
      </w:r>
      <w:r w:rsidR="00E67CE9">
        <w:rPr>
          <w:rFonts w:ascii="Times New Roman" w:eastAsia="Times New Roman" w:hAnsi="Times New Roman" w:cs="Times New Roman"/>
          <w:sz w:val="24"/>
          <w:szCs w:val="24"/>
          <w:lang w:eastAsia="ru-RU"/>
        </w:rPr>
        <w:t>муниципального бюджетного учреждения культуры «Катангская централизованная библиотечная система»</w:t>
      </w:r>
      <w:r w:rsidR="007D73D0">
        <w:rPr>
          <w:rFonts w:ascii="Times New Roman" w:eastAsia="Times New Roman" w:hAnsi="Times New Roman" w:cs="Times New Roman"/>
          <w:sz w:val="24"/>
          <w:szCs w:val="24"/>
          <w:lang w:eastAsia="ru-RU"/>
        </w:rPr>
        <w:t>, правопреемником всех прав и обязанностей которого оно является в соответствии с разделительным балансом.</w:t>
      </w:r>
      <w:r w:rsidR="00E67CE9">
        <w:rPr>
          <w:rFonts w:ascii="Times New Roman" w:eastAsia="Times New Roman" w:hAnsi="Times New Roman" w:cs="Times New Roman"/>
          <w:sz w:val="24"/>
          <w:szCs w:val="24"/>
          <w:lang w:eastAsia="ru-RU"/>
        </w:rPr>
        <w:t xml:space="preserve"> </w:t>
      </w:r>
    </w:p>
    <w:p w:rsidR="00225D22" w:rsidRPr="00225D22" w:rsidRDefault="007D73D0"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Pr="00225D22">
        <w:rPr>
          <w:rFonts w:ascii="Times New Roman" w:eastAsia="Times New Roman" w:hAnsi="Times New Roman" w:cs="Times New Roman"/>
          <w:sz w:val="24"/>
          <w:szCs w:val="24"/>
          <w:lang w:eastAsia="ru-RU"/>
        </w:rPr>
        <w:t>Муниципальное каз</w:t>
      </w:r>
      <w:r>
        <w:rPr>
          <w:rFonts w:ascii="Times New Roman" w:eastAsia="Times New Roman" w:hAnsi="Times New Roman" w:cs="Times New Roman"/>
          <w:sz w:val="24"/>
          <w:szCs w:val="24"/>
          <w:lang w:eastAsia="ru-RU"/>
        </w:rPr>
        <w:t>е</w:t>
      </w:r>
      <w:r w:rsidRPr="00225D22">
        <w:rPr>
          <w:rFonts w:ascii="Times New Roman" w:eastAsia="Times New Roman" w:hAnsi="Times New Roman" w:cs="Times New Roman"/>
          <w:sz w:val="24"/>
          <w:szCs w:val="24"/>
          <w:lang w:eastAsia="ru-RU"/>
        </w:rPr>
        <w:t>нное учреждение культуры «</w:t>
      </w:r>
      <w:r>
        <w:rPr>
          <w:rFonts w:ascii="Times New Roman" w:eastAsia="Times New Roman" w:hAnsi="Times New Roman" w:cs="Times New Roman"/>
          <w:sz w:val="24"/>
          <w:szCs w:val="24"/>
          <w:lang w:eastAsia="ru-RU"/>
        </w:rPr>
        <w:t>Районный</w:t>
      </w:r>
      <w:r w:rsidRPr="00225D22">
        <w:rPr>
          <w:rFonts w:ascii="Times New Roman" w:eastAsia="Times New Roman" w:hAnsi="Times New Roman" w:cs="Times New Roman"/>
          <w:sz w:val="24"/>
          <w:szCs w:val="24"/>
          <w:lang w:eastAsia="ru-RU"/>
        </w:rPr>
        <w:t xml:space="preserve"> краеведческий музей</w:t>
      </w:r>
      <w:r>
        <w:rPr>
          <w:rFonts w:ascii="Times New Roman" w:eastAsia="Times New Roman" w:hAnsi="Times New Roman" w:cs="Times New Roman"/>
          <w:sz w:val="24"/>
          <w:szCs w:val="24"/>
          <w:lang w:eastAsia="ru-RU"/>
        </w:rPr>
        <w:t xml:space="preserve"> имени В.Я.Шишкова</w:t>
      </w:r>
      <w:r w:rsidRPr="00225D2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я</w:t>
      </w:r>
      <w:r w:rsidR="00225D22" w:rsidRPr="00225D22">
        <w:rPr>
          <w:rFonts w:ascii="Times New Roman" w:eastAsia="Times New Roman" w:hAnsi="Times New Roman" w:cs="Times New Roman"/>
          <w:sz w:val="24"/>
          <w:szCs w:val="24"/>
          <w:lang w:eastAsia="ru-RU"/>
        </w:rPr>
        <w:t xml:space="preserve">вляется </w:t>
      </w:r>
      <w:hyperlink r:id="rId5" w:tooltip="Некоммерческие организации" w:history="1">
        <w:r w:rsidR="00225D22" w:rsidRPr="00A17EB9">
          <w:rPr>
            <w:rFonts w:ascii="Times New Roman" w:eastAsia="Times New Roman" w:hAnsi="Times New Roman" w:cs="Times New Roman"/>
            <w:sz w:val="24"/>
            <w:szCs w:val="24"/>
            <w:lang w:eastAsia="ru-RU"/>
          </w:rPr>
          <w:t>некоммерческой организацией</w:t>
        </w:r>
      </w:hyperlink>
      <w:r w:rsidR="00225D22" w:rsidRPr="00A17EB9">
        <w:rPr>
          <w:rFonts w:ascii="Times New Roman" w:eastAsia="Times New Roman" w:hAnsi="Times New Roman" w:cs="Times New Roman"/>
          <w:sz w:val="24"/>
          <w:szCs w:val="24"/>
          <w:lang w:eastAsia="ru-RU"/>
        </w:rPr>
        <w:t>,</w:t>
      </w:r>
      <w:r w:rsidR="00225D22" w:rsidRPr="00225D22">
        <w:rPr>
          <w:rFonts w:ascii="Times New Roman" w:eastAsia="Times New Roman" w:hAnsi="Times New Roman" w:cs="Times New Roman"/>
          <w:sz w:val="24"/>
          <w:szCs w:val="24"/>
          <w:lang w:eastAsia="ru-RU"/>
        </w:rPr>
        <w:t xml:space="preserve"> осуществляющей хранение, изучение и публичное представление музейных предметов и музейных коллекций. Музей осуществляет свою деятельность самостоятельно в соответствии с </w:t>
      </w:r>
      <w:hyperlink r:id="rId6" w:tooltip="Законы в России" w:history="1">
        <w:r w:rsidR="00225D22" w:rsidRPr="00A17EB9">
          <w:rPr>
            <w:rFonts w:ascii="Times New Roman" w:eastAsia="Times New Roman" w:hAnsi="Times New Roman" w:cs="Times New Roman"/>
            <w:sz w:val="24"/>
            <w:szCs w:val="24"/>
            <w:lang w:eastAsia="ru-RU"/>
          </w:rPr>
          <w:t>законодательством Российской Федерации</w:t>
        </w:r>
      </w:hyperlink>
      <w:r w:rsidR="00225D22" w:rsidRPr="00A17EB9">
        <w:rPr>
          <w:rFonts w:ascii="Times New Roman" w:eastAsia="Times New Roman" w:hAnsi="Times New Roman" w:cs="Times New Roman"/>
          <w:sz w:val="24"/>
          <w:szCs w:val="24"/>
          <w:lang w:eastAsia="ru-RU"/>
        </w:rPr>
        <w:t xml:space="preserve"> </w:t>
      </w:r>
      <w:r w:rsidR="00225D22" w:rsidRPr="00225D22">
        <w:rPr>
          <w:rFonts w:ascii="Times New Roman" w:eastAsia="Times New Roman" w:hAnsi="Times New Roman" w:cs="Times New Roman"/>
          <w:sz w:val="24"/>
          <w:szCs w:val="24"/>
          <w:lang w:eastAsia="ru-RU"/>
        </w:rPr>
        <w:t>и настоящим Уставом.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3</w:t>
      </w:r>
      <w:r w:rsidRPr="00225D22">
        <w:rPr>
          <w:rFonts w:ascii="Times New Roman" w:eastAsia="Times New Roman" w:hAnsi="Times New Roman" w:cs="Times New Roman"/>
          <w:sz w:val="24"/>
          <w:szCs w:val="24"/>
          <w:lang w:eastAsia="ru-RU"/>
        </w:rPr>
        <w:t>. Полное наименование «Музея»: Муниципальное каз</w:t>
      </w:r>
      <w:r w:rsidR="00103F26">
        <w:rPr>
          <w:rFonts w:ascii="Times New Roman" w:eastAsia="Times New Roman" w:hAnsi="Times New Roman" w:cs="Times New Roman"/>
          <w:sz w:val="24"/>
          <w:szCs w:val="24"/>
          <w:lang w:eastAsia="ru-RU"/>
        </w:rPr>
        <w:t>е</w:t>
      </w:r>
      <w:r w:rsidRPr="00225D22">
        <w:rPr>
          <w:rFonts w:ascii="Times New Roman" w:eastAsia="Times New Roman" w:hAnsi="Times New Roman" w:cs="Times New Roman"/>
          <w:sz w:val="24"/>
          <w:szCs w:val="24"/>
          <w:lang w:eastAsia="ru-RU"/>
        </w:rPr>
        <w:t>нное учреждение культуры «</w:t>
      </w:r>
      <w:r>
        <w:rPr>
          <w:rFonts w:ascii="Times New Roman" w:eastAsia="Times New Roman" w:hAnsi="Times New Roman" w:cs="Times New Roman"/>
          <w:sz w:val="24"/>
          <w:szCs w:val="24"/>
          <w:lang w:eastAsia="ru-RU"/>
        </w:rPr>
        <w:t>Районный</w:t>
      </w:r>
      <w:r w:rsidRPr="00225D22">
        <w:rPr>
          <w:rFonts w:ascii="Times New Roman" w:eastAsia="Times New Roman" w:hAnsi="Times New Roman" w:cs="Times New Roman"/>
          <w:sz w:val="24"/>
          <w:szCs w:val="24"/>
          <w:lang w:eastAsia="ru-RU"/>
        </w:rPr>
        <w:t xml:space="preserve"> краеведческий музей</w:t>
      </w:r>
      <w:r>
        <w:rPr>
          <w:rFonts w:ascii="Times New Roman" w:eastAsia="Times New Roman" w:hAnsi="Times New Roman" w:cs="Times New Roman"/>
          <w:sz w:val="24"/>
          <w:szCs w:val="24"/>
          <w:lang w:eastAsia="ru-RU"/>
        </w:rPr>
        <w:t xml:space="preserve"> им</w:t>
      </w:r>
      <w:r w:rsidR="00042089">
        <w:rPr>
          <w:rFonts w:ascii="Times New Roman" w:eastAsia="Times New Roman" w:hAnsi="Times New Roman" w:cs="Times New Roman"/>
          <w:sz w:val="24"/>
          <w:szCs w:val="24"/>
          <w:lang w:eastAsia="ru-RU"/>
        </w:rPr>
        <w:t>ени</w:t>
      </w:r>
      <w:r>
        <w:rPr>
          <w:rFonts w:ascii="Times New Roman" w:eastAsia="Times New Roman" w:hAnsi="Times New Roman" w:cs="Times New Roman"/>
          <w:sz w:val="24"/>
          <w:szCs w:val="24"/>
          <w:lang w:eastAsia="ru-RU"/>
        </w:rPr>
        <w:t xml:space="preserve"> В.Я.Шишкова»</w:t>
      </w:r>
      <w:r w:rsidRPr="00225D22">
        <w:rPr>
          <w:rFonts w:ascii="Times New Roman" w:eastAsia="Times New Roman" w:hAnsi="Times New Roman" w:cs="Times New Roman"/>
          <w:sz w:val="24"/>
          <w:szCs w:val="24"/>
          <w:lang w:eastAsia="ru-RU"/>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Сокращенное наименование «Музея»: МКУК «</w:t>
      </w:r>
      <w:r>
        <w:rPr>
          <w:rFonts w:ascii="Times New Roman" w:eastAsia="Times New Roman" w:hAnsi="Times New Roman" w:cs="Times New Roman"/>
          <w:sz w:val="24"/>
          <w:szCs w:val="24"/>
          <w:lang w:eastAsia="ru-RU"/>
        </w:rPr>
        <w:t>Р</w:t>
      </w:r>
      <w:r w:rsidRPr="00225D22">
        <w:rPr>
          <w:rFonts w:ascii="Times New Roman" w:eastAsia="Times New Roman" w:hAnsi="Times New Roman" w:cs="Times New Roman"/>
          <w:sz w:val="24"/>
          <w:szCs w:val="24"/>
          <w:lang w:eastAsia="ru-RU"/>
        </w:rPr>
        <w:t>КМ</w:t>
      </w:r>
      <w:r>
        <w:rPr>
          <w:rFonts w:ascii="Times New Roman" w:eastAsia="Times New Roman" w:hAnsi="Times New Roman" w:cs="Times New Roman"/>
          <w:sz w:val="24"/>
          <w:szCs w:val="24"/>
          <w:lang w:eastAsia="ru-RU"/>
        </w:rPr>
        <w:t xml:space="preserve"> им. В.Я.Шишкова</w:t>
      </w:r>
      <w:r w:rsidRPr="00225D22">
        <w:rPr>
          <w:rFonts w:ascii="Times New Roman" w:eastAsia="Times New Roman" w:hAnsi="Times New Roman" w:cs="Times New Roman"/>
          <w:sz w:val="24"/>
          <w:szCs w:val="24"/>
          <w:lang w:eastAsia="ru-RU"/>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 Фактический и юридический адрес «Музея»: 6</w:t>
      </w:r>
      <w:r>
        <w:rPr>
          <w:rFonts w:ascii="Times New Roman" w:eastAsia="Times New Roman" w:hAnsi="Times New Roman" w:cs="Times New Roman"/>
          <w:sz w:val="24"/>
          <w:szCs w:val="24"/>
          <w:lang w:eastAsia="ru-RU"/>
        </w:rPr>
        <w:t>6661</w:t>
      </w:r>
      <w:r w:rsidR="0076695D">
        <w:rPr>
          <w:rFonts w:ascii="Times New Roman" w:eastAsia="Times New Roman" w:hAnsi="Times New Roman" w:cs="Times New Roman"/>
          <w:sz w:val="24"/>
          <w:szCs w:val="24"/>
          <w:lang w:eastAsia="ru-RU"/>
        </w:rPr>
        <w:t>0</w:t>
      </w:r>
      <w:r w:rsidRPr="00225D22">
        <w:rPr>
          <w:rFonts w:ascii="Times New Roman" w:eastAsia="Times New Roman" w:hAnsi="Times New Roman" w:cs="Times New Roman"/>
          <w:sz w:val="24"/>
          <w:szCs w:val="24"/>
          <w:lang w:eastAsia="ru-RU"/>
        </w:rPr>
        <w:t xml:space="preserve">, Российская Федерация, </w:t>
      </w:r>
      <w:r>
        <w:rPr>
          <w:rFonts w:ascii="Times New Roman" w:eastAsia="Times New Roman" w:hAnsi="Times New Roman" w:cs="Times New Roman"/>
          <w:sz w:val="24"/>
          <w:szCs w:val="24"/>
          <w:lang w:eastAsia="ru-RU"/>
        </w:rPr>
        <w:t>Иркутская</w:t>
      </w:r>
      <w:r w:rsidRPr="00225D22">
        <w:rPr>
          <w:rFonts w:ascii="Times New Roman" w:eastAsia="Times New Roman" w:hAnsi="Times New Roman" w:cs="Times New Roman"/>
          <w:sz w:val="24"/>
          <w:szCs w:val="24"/>
          <w:lang w:eastAsia="ru-RU"/>
        </w:rPr>
        <w:t xml:space="preserve"> область, </w:t>
      </w:r>
      <w:r>
        <w:rPr>
          <w:rFonts w:ascii="Times New Roman" w:eastAsia="Times New Roman" w:hAnsi="Times New Roman" w:cs="Times New Roman"/>
          <w:sz w:val="24"/>
          <w:szCs w:val="24"/>
          <w:lang w:eastAsia="ru-RU"/>
        </w:rPr>
        <w:t>Катангский район, с. Ербогачен, ул. Шишкова, д. 1</w:t>
      </w:r>
      <w:r w:rsidRPr="00225D22">
        <w:rPr>
          <w:rFonts w:ascii="Times New Roman" w:eastAsia="Times New Roman" w:hAnsi="Times New Roman" w:cs="Times New Roman"/>
          <w:sz w:val="24"/>
          <w:szCs w:val="24"/>
          <w:lang w:eastAsia="ru-RU"/>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5</w:t>
      </w:r>
      <w:r w:rsidRPr="00225D22">
        <w:rPr>
          <w:rFonts w:ascii="Times New Roman" w:eastAsia="Times New Roman" w:hAnsi="Times New Roman" w:cs="Times New Roman"/>
          <w:sz w:val="24"/>
          <w:szCs w:val="24"/>
          <w:lang w:eastAsia="ru-RU"/>
        </w:rPr>
        <w:t>. Учредительным документом «Музея» является настоящий Устав.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6</w:t>
      </w:r>
      <w:r w:rsidRPr="00225D22">
        <w:rPr>
          <w:rFonts w:ascii="Times New Roman" w:eastAsia="Times New Roman" w:hAnsi="Times New Roman" w:cs="Times New Roman"/>
          <w:sz w:val="24"/>
          <w:szCs w:val="24"/>
          <w:lang w:eastAsia="ru-RU"/>
        </w:rPr>
        <w:t>. Учредителем «Музея» является муниципально</w:t>
      </w:r>
      <w:r>
        <w:rPr>
          <w:rFonts w:ascii="Times New Roman" w:eastAsia="Times New Roman" w:hAnsi="Times New Roman" w:cs="Times New Roman"/>
          <w:sz w:val="24"/>
          <w:szCs w:val="24"/>
          <w:lang w:eastAsia="ru-RU"/>
        </w:rPr>
        <w:t>е</w:t>
      </w:r>
      <w:r w:rsidRPr="00225D2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образование «Катангский район»</w:t>
      </w:r>
      <w:r w:rsidRPr="00225D22">
        <w:rPr>
          <w:rFonts w:ascii="Times New Roman" w:eastAsia="Times New Roman" w:hAnsi="Times New Roman" w:cs="Times New Roman"/>
          <w:sz w:val="24"/>
          <w:szCs w:val="24"/>
          <w:lang w:eastAsia="ru-RU"/>
        </w:rPr>
        <w:t xml:space="preserve"> (далее - «Учредитель»).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7</w:t>
      </w:r>
      <w:r w:rsidRPr="00225D22">
        <w:rPr>
          <w:rFonts w:ascii="Times New Roman" w:eastAsia="Times New Roman" w:hAnsi="Times New Roman" w:cs="Times New Roman"/>
          <w:sz w:val="24"/>
          <w:szCs w:val="24"/>
          <w:lang w:eastAsia="ru-RU"/>
        </w:rPr>
        <w:t>. «Музей» является некоммерческой организацией.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Организационно-правовая форма: муниципальное учреждение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Тип: казенное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8</w:t>
      </w:r>
      <w:r w:rsidRPr="00225D22">
        <w:rPr>
          <w:rFonts w:ascii="Times New Roman" w:eastAsia="Times New Roman" w:hAnsi="Times New Roman" w:cs="Times New Roman"/>
          <w:sz w:val="24"/>
          <w:szCs w:val="24"/>
          <w:lang w:eastAsia="ru-RU"/>
        </w:rPr>
        <w:t>. «Музей» обладает правами юридического лица, имеет самостоятельный баланс, бюджетную смету, лицевые счета, открытые в соответствии с положениями бюджетного законодательства, гербовую печать со своим наименованием, штампы, бланки и иную атрибутику юридического лица, обособленное имущество, закрепленное за ним в установленном порядке на праве оперативного управления, от своего имени осуществляет и приобретает имущественные и неимущественные права и обязанности.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9</w:t>
      </w:r>
      <w:r w:rsidRPr="00225D22">
        <w:rPr>
          <w:rFonts w:ascii="Times New Roman" w:eastAsia="Times New Roman" w:hAnsi="Times New Roman" w:cs="Times New Roman"/>
          <w:sz w:val="24"/>
          <w:szCs w:val="24"/>
          <w:lang w:eastAsia="ru-RU"/>
        </w:rPr>
        <w:t xml:space="preserve">. Функции и полномочия учредителя «Музея» от имени муниципального образования </w:t>
      </w:r>
      <w:r>
        <w:rPr>
          <w:rFonts w:ascii="Times New Roman" w:eastAsia="Times New Roman" w:hAnsi="Times New Roman" w:cs="Times New Roman"/>
          <w:sz w:val="24"/>
          <w:szCs w:val="24"/>
          <w:lang w:eastAsia="ru-RU"/>
        </w:rPr>
        <w:t>«Катангский район»</w:t>
      </w:r>
      <w:r w:rsidRPr="00225D22">
        <w:rPr>
          <w:rFonts w:ascii="Times New Roman" w:eastAsia="Times New Roman" w:hAnsi="Times New Roman" w:cs="Times New Roman"/>
          <w:sz w:val="24"/>
          <w:szCs w:val="24"/>
          <w:lang w:eastAsia="ru-RU"/>
        </w:rPr>
        <w:t xml:space="preserve"> осуществляет администрация </w:t>
      </w:r>
      <w:r>
        <w:rPr>
          <w:rFonts w:ascii="Times New Roman" w:eastAsia="Times New Roman" w:hAnsi="Times New Roman" w:cs="Times New Roman"/>
          <w:sz w:val="24"/>
          <w:szCs w:val="24"/>
          <w:lang w:eastAsia="ru-RU"/>
        </w:rPr>
        <w:t>муниципального образования «Катангский район»</w:t>
      </w:r>
      <w:r w:rsidRPr="00225D22">
        <w:rPr>
          <w:rFonts w:ascii="Times New Roman" w:eastAsia="Times New Roman" w:hAnsi="Times New Roman" w:cs="Times New Roman"/>
          <w:sz w:val="24"/>
          <w:szCs w:val="24"/>
          <w:lang w:eastAsia="ru-RU"/>
        </w:rPr>
        <w:t xml:space="preserve"> (далее - Учредитель).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Место нахождения Учредителя: 6</w:t>
      </w:r>
      <w:r>
        <w:rPr>
          <w:rFonts w:ascii="Times New Roman" w:eastAsia="Times New Roman" w:hAnsi="Times New Roman" w:cs="Times New Roman"/>
          <w:sz w:val="24"/>
          <w:szCs w:val="24"/>
          <w:lang w:eastAsia="ru-RU"/>
        </w:rPr>
        <w:t>6661</w:t>
      </w:r>
      <w:r w:rsidR="0076695D">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225D2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Иркутская </w:t>
      </w:r>
      <w:r w:rsidRPr="00225D22">
        <w:rPr>
          <w:rFonts w:ascii="Times New Roman" w:eastAsia="Times New Roman" w:hAnsi="Times New Roman" w:cs="Times New Roman"/>
          <w:sz w:val="24"/>
          <w:szCs w:val="24"/>
          <w:lang w:eastAsia="ru-RU"/>
        </w:rPr>
        <w:t>область,</w:t>
      </w:r>
      <w:r>
        <w:rPr>
          <w:rFonts w:ascii="Times New Roman" w:eastAsia="Times New Roman" w:hAnsi="Times New Roman" w:cs="Times New Roman"/>
          <w:sz w:val="24"/>
          <w:szCs w:val="24"/>
          <w:lang w:eastAsia="ru-RU"/>
        </w:rPr>
        <w:t xml:space="preserve"> Катангский район, с. Ербогачен, ул. Комсомольская, 6.</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10</w:t>
      </w:r>
      <w:r w:rsidRPr="00225D22">
        <w:rPr>
          <w:rFonts w:ascii="Times New Roman" w:eastAsia="Times New Roman" w:hAnsi="Times New Roman" w:cs="Times New Roman"/>
          <w:sz w:val="24"/>
          <w:szCs w:val="24"/>
          <w:lang w:eastAsia="ru-RU"/>
        </w:rPr>
        <w:t xml:space="preserve">. Учреждение находится в ведомственном подчинении </w:t>
      </w:r>
      <w:r>
        <w:rPr>
          <w:rFonts w:ascii="Times New Roman" w:eastAsia="Times New Roman" w:hAnsi="Times New Roman" w:cs="Times New Roman"/>
          <w:sz w:val="24"/>
          <w:szCs w:val="24"/>
          <w:lang w:eastAsia="ru-RU"/>
        </w:rPr>
        <w:t>муниципального отдела по развитию культуры, молодежной политике и спорту администрации муниципального образования «Катангский район»</w:t>
      </w:r>
      <w:r w:rsidRPr="00225D22">
        <w:rPr>
          <w:rFonts w:ascii="Times New Roman" w:eastAsia="Times New Roman" w:hAnsi="Times New Roman" w:cs="Times New Roman"/>
          <w:sz w:val="24"/>
          <w:szCs w:val="24"/>
          <w:lang w:eastAsia="ru-RU"/>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1.1</w:t>
      </w:r>
      <w:r w:rsidR="00D0535D">
        <w:rPr>
          <w:rFonts w:ascii="Times New Roman" w:eastAsia="Times New Roman" w:hAnsi="Times New Roman" w:cs="Times New Roman"/>
          <w:sz w:val="24"/>
          <w:szCs w:val="24"/>
          <w:lang w:eastAsia="ru-RU"/>
        </w:rPr>
        <w:t>1</w:t>
      </w:r>
      <w:r w:rsidRPr="00225D22">
        <w:rPr>
          <w:rFonts w:ascii="Times New Roman" w:eastAsia="Times New Roman" w:hAnsi="Times New Roman" w:cs="Times New Roman"/>
          <w:sz w:val="24"/>
          <w:szCs w:val="24"/>
          <w:lang w:eastAsia="ru-RU"/>
        </w:rPr>
        <w:t>. Правоспособность юридического лица возникает в момент его создания и прекращается в момент внесения записи о его исключении из единого государственного реестра юридических лиц.</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w:t>
      </w:r>
      <w:r w:rsidR="00D0535D">
        <w:rPr>
          <w:rFonts w:ascii="Times New Roman" w:eastAsia="Times New Roman" w:hAnsi="Times New Roman" w:cs="Times New Roman"/>
          <w:sz w:val="24"/>
          <w:szCs w:val="24"/>
          <w:lang w:eastAsia="ru-RU"/>
        </w:rPr>
        <w:t>2</w:t>
      </w:r>
      <w:r w:rsidRPr="00225D22">
        <w:rPr>
          <w:rFonts w:ascii="Times New Roman" w:eastAsia="Times New Roman" w:hAnsi="Times New Roman" w:cs="Times New Roman"/>
          <w:sz w:val="24"/>
          <w:szCs w:val="24"/>
          <w:lang w:eastAsia="ru-RU"/>
        </w:rPr>
        <w:t xml:space="preserve">. Право юридического лица осуществлять деятельность, на занятие которой необходимо получение лицензии, возникает с момента получения такой лицензии или в указанный в ней срок и прекращается по истечении срока ее действия, если иное не установлено </w:t>
      </w:r>
      <w:hyperlink r:id="rId7" w:history="1">
        <w:r w:rsidRPr="00733C18">
          <w:rPr>
            <w:rFonts w:ascii="Times New Roman" w:eastAsia="Times New Roman" w:hAnsi="Times New Roman" w:cs="Times New Roman"/>
            <w:sz w:val="24"/>
            <w:szCs w:val="24"/>
            <w:lang w:eastAsia="ru-RU"/>
          </w:rPr>
          <w:t>законом</w:t>
        </w:r>
      </w:hyperlink>
      <w:r w:rsidRPr="00733C18">
        <w:rPr>
          <w:rFonts w:ascii="Times New Roman" w:eastAsia="Times New Roman" w:hAnsi="Times New Roman" w:cs="Times New Roman"/>
          <w:sz w:val="24"/>
          <w:szCs w:val="24"/>
          <w:lang w:eastAsia="ru-RU"/>
        </w:rPr>
        <w:t xml:space="preserve"> и</w:t>
      </w:r>
      <w:r w:rsidRPr="00225D22">
        <w:rPr>
          <w:rFonts w:ascii="Times New Roman" w:eastAsia="Times New Roman" w:hAnsi="Times New Roman" w:cs="Times New Roman"/>
          <w:sz w:val="24"/>
          <w:szCs w:val="24"/>
          <w:lang w:eastAsia="ru-RU"/>
        </w:rPr>
        <w:t xml:space="preserve">ли иными правовыми </w:t>
      </w:r>
      <w:hyperlink r:id="rId8" w:history="1">
        <w:r w:rsidRPr="00733C18">
          <w:rPr>
            <w:rFonts w:ascii="Times New Roman" w:eastAsia="Times New Roman" w:hAnsi="Times New Roman" w:cs="Times New Roman"/>
            <w:sz w:val="24"/>
            <w:szCs w:val="24"/>
            <w:lang w:eastAsia="ru-RU"/>
          </w:rPr>
          <w:t>актами</w:t>
        </w:r>
      </w:hyperlink>
      <w:r w:rsidRPr="00733C18">
        <w:rPr>
          <w:rFonts w:ascii="Times New Roman" w:eastAsia="Times New Roman" w:hAnsi="Times New Roman" w:cs="Times New Roman"/>
          <w:sz w:val="24"/>
          <w:szCs w:val="24"/>
          <w:lang w:eastAsia="ru-RU"/>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w:t>
      </w:r>
      <w:r w:rsidR="00D0535D">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 «Музей» самостоятельно выступает в суде в качестве истца и ответчика.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w:t>
      </w:r>
      <w:r w:rsidR="00D0535D">
        <w:rPr>
          <w:rFonts w:ascii="Times New Roman" w:eastAsia="Times New Roman" w:hAnsi="Times New Roman" w:cs="Times New Roman"/>
          <w:sz w:val="24"/>
          <w:szCs w:val="24"/>
          <w:lang w:eastAsia="ru-RU"/>
        </w:rPr>
        <w:t>5</w:t>
      </w:r>
      <w:r w:rsidRPr="00225D22">
        <w:rPr>
          <w:rFonts w:ascii="Times New Roman" w:eastAsia="Times New Roman" w:hAnsi="Times New Roman" w:cs="Times New Roman"/>
          <w:sz w:val="24"/>
          <w:szCs w:val="24"/>
          <w:lang w:eastAsia="ru-RU"/>
        </w:rPr>
        <w:t>. «Музей» вправе осуществлять приносящую доходы деятельность и иные виды деятельности, не являющиеся основными видами деятельности, лишь постольку, поскольку это служит достижению целей, ради которых оно создано, при условии, что такие виды деятельности указаны в настоящем Уставе. Доходы, полученные от такой деятельности, поступают в доход районного бюджета.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w:t>
      </w:r>
      <w:r w:rsidR="00D0535D">
        <w:rPr>
          <w:rFonts w:ascii="Times New Roman" w:eastAsia="Times New Roman" w:hAnsi="Times New Roman" w:cs="Times New Roman"/>
          <w:sz w:val="24"/>
          <w:szCs w:val="24"/>
          <w:lang w:eastAsia="ru-RU"/>
        </w:rPr>
        <w:t>6</w:t>
      </w:r>
      <w:r w:rsidRPr="00225D22">
        <w:rPr>
          <w:rFonts w:ascii="Times New Roman" w:eastAsia="Times New Roman" w:hAnsi="Times New Roman" w:cs="Times New Roman"/>
          <w:sz w:val="24"/>
          <w:szCs w:val="24"/>
          <w:lang w:eastAsia="ru-RU"/>
        </w:rPr>
        <w:t xml:space="preserve">. «Музей» отвечает по своим обязательствам находящимися в его распоряжении денежными средствами, выделенными по смете в пределах ассигнований, предусмотренных бюджетом муниципального образования </w:t>
      </w:r>
      <w:r>
        <w:rPr>
          <w:rFonts w:ascii="Times New Roman" w:eastAsia="Times New Roman" w:hAnsi="Times New Roman" w:cs="Times New Roman"/>
          <w:sz w:val="24"/>
          <w:szCs w:val="24"/>
          <w:lang w:eastAsia="ru-RU"/>
        </w:rPr>
        <w:t>«Катангский район»</w:t>
      </w:r>
      <w:r w:rsidRPr="00225D22">
        <w:rPr>
          <w:rFonts w:ascii="Times New Roman" w:eastAsia="Times New Roman" w:hAnsi="Times New Roman" w:cs="Times New Roman"/>
          <w:sz w:val="24"/>
          <w:szCs w:val="24"/>
          <w:lang w:eastAsia="ru-RU"/>
        </w:rPr>
        <w:t xml:space="preserve"> (далее - районный бюджет). При недостаточности указанных денежных средств субсидиарную ответственность по обязательствам учреждения несет Учредитель.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администрация </w:t>
      </w:r>
      <w:r>
        <w:rPr>
          <w:rFonts w:ascii="Times New Roman" w:eastAsia="Times New Roman" w:hAnsi="Times New Roman" w:cs="Times New Roman"/>
          <w:sz w:val="24"/>
          <w:szCs w:val="24"/>
          <w:lang w:eastAsia="ru-RU"/>
        </w:rPr>
        <w:t>муниципального образования «Катангский район»</w:t>
      </w:r>
      <w:r w:rsidRPr="00225D22">
        <w:rPr>
          <w:rFonts w:ascii="Times New Roman" w:eastAsia="Times New Roman" w:hAnsi="Times New Roman" w:cs="Times New Roman"/>
          <w:sz w:val="24"/>
          <w:szCs w:val="24"/>
          <w:lang w:eastAsia="ru-RU"/>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w:t>
      </w:r>
      <w:r w:rsidR="00D0535D">
        <w:rPr>
          <w:rFonts w:ascii="Times New Roman" w:eastAsia="Times New Roman" w:hAnsi="Times New Roman" w:cs="Times New Roman"/>
          <w:sz w:val="24"/>
          <w:szCs w:val="24"/>
          <w:lang w:eastAsia="ru-RU"/>
        </w:rPr>
        <w:t>7</w:t>
      </w:r>
      <w:r w:rsidRPr="00225D22">
        <w:rPr>
          <w:rFonts w:ascii="Times New Roman" w:eastAsia="Times New Roman" w:hAnsi="Times New Roman" w:cs="Times New Roman"/>
          <w:sz w:val="24"/>
          <w:szCs w:val="24"/>
          <w:lang w:eastAsia="ru-RU"/>
        </w:rPr>
        <w:t xml:space="preserve">. «Музей» не имеет права предоставлять и получать кредиты (займы), приобретать </w:t>
      </w:r>
      <w:hyperlink r:id="rId9" w:tooltip="Ценные бумаги" w:history="1">
        <w:r w:rsidRPr="00CF39E2">
          <w:rPr>
            <w:rFonts w:ascii="Times New Roman" w:eastAsia="Times New Roman" w:hAnsi="Times New Roman" w:cs="Times New Roman"/>
            <w:sz w:val="24"/>
            <w:szCs w:val="24"/>
            <w:lang w:eastAsia="ru-RU"/>
          </w:rPr>
          <w:t>ценные бумаги</w:t>
        </w:r>
      </w:hyperlink>
      <w:r w:rsidRPr="00CF39E2">
        <w:rPr>
          <w:rFonts w:ascii="Times New Roman" w:eastAsia="Times New Roman" w:hAnsi="Times New Roman" w:cs="Times New Roman"/>
          <w:sz w:val="24"/>
          <w:szCs w:val="24"/>
          <w:lang w:eastAsia="ru-RU"/>
        </w:rPr>
        <w:t>.</w:t>
      </w:r>
      <w:r w:rsidRPr="00225D22">
        <w:rPr>
          <w:rFonts w:ascii="Times New Roman" w:eastAsia="Times New Roman" w:hAnsi="Times New Roman" w:cs="Times New Roman"/>
          <w:sz w:val="24"/>
          <w:szCs w:val="24"/>
          <w:lang w:eastAsia="ru-RU"/>
        </w:rPr>
        <w:t xml:space="preserve"> Субсидии и бюджетные кредиты Учреждению не предоставляются.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w:t>
      </w:r>
      <w:r w:rsidR="00D0535D">
        <w:rPr>
          <w:rFonts w:ascii="Times New Roman" w:eastAsia="Times New Roman" w:hAnsi="Times New Roman" w:cs="Times New Roman"/>
          <w:sz w:val="24"/>
          <w:szCs w:val="24"/>
          <w:lang w:eastAsia="ru-RU"/>
        </w:rPr>
        <w:t>8</w:t>
      </w:r>
      <w:r w:rsidRPr="00225D22">
        <w:rPr>
          <w:rFonts w:ascii="Times New Roman" w:eastAsia="Times New Roman" w:hAnsi="Times New Roman" w:cs="Times New Roman"/>
          <w:sz w:val="24"/>
          <w:szCs w:val="24"/>
          <w:lang w:eastAsia="ru-RU"/>
        </w:rPr>
        <w:t>. «Музей» обеспечивает исполнение денежных обязательств, указанных в исполнительном документе, в соответствии с Бюджетным кодексом Российской Федерации.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1.1</w:t>
      </w:r>
      <w:r w:rsidR="00D0535D">
        <w:rPr>
          <w:rFonts w:ascii="Times New Roman" w:eastAsia="Times New Roman" w:hAnsi="Times New Roman" w:cs="Times New Roman"/>
          <w:sz w:val="24"/>
          <w:szCs w:val="24"/>
          <w:lang w:eastAsia="ru-RU"/>
        </w:rPr>
        <w:t>9</w:t>
      </w:r>
      <w:r w:rsidRPr="00225D22">
        <w:rPr>
          <w:rFonts w:ascii="Times New Roman" w:eastAsia="Times New Roman" w:hAnsi="Times New Roman" w:cs="Times New Roman"/>
          <w:sz w:val="24"/>
          <w:szCs w:val="24"/>
          <w:lang w:eastAsia="ru-RU"/>
        </w:rPr>
        <w:t>. «Музей» не вправе выступать учредителем (участником) юридических лиц.</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w:t>
      </w:r>
      <w:r w:rsidR="00D0535D">
        <w:rPr>
          <w:rFonts w:ascii="Times New Roman" w:eastAsia="Times New Roman" w:hAnsi="Times New Roman" w:cs="Times New Roman"/>
          <w:sz w:val="24"/>
          <w:szCs w:val="24"/>
          <w:lang w:eastAsia="ru-RU"/>
        </w:rPr>
        <w:t>20</w:t>
      </w:r>
      <w:r w:rsidRPr="00225D22">
        <w:rPr>
          <w:rFonts w:ascii="Times New Roman" w:eastAsia="Times New Roman" w:hAnsi="Times New Roman" w:cs="Times New Roman"/>
          <w:sz w:val="24"/>
          <w:szCs w:val="24"/>
          <w:lang w:eastAsia="ru-RU"/>
        </w:rPr>
        <w:t>. «Музей» может вести самостоятельно бюджетный учет, либо передать на основании соглашения это полномочие иному муниципальному учреждению (централизованной бухгалтерии).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1.2</w:t>
      </w:r>
      <w:r w:rsidR="00D0535D">
        <w:rPr>
          <w:rFonts w:ascii="Times New Roman" w:eastAsia="Times New Roman" w:hAnsi="Times New Roman" w:cs="Times New Roman"/>
          <w:sz w:val="24"/>
          <w:szCs w:val="24"/>
          <w:lang w:eastAsia="ru-RU"/>
        </w:rPr>
        <w:t>1</w:t>
      </w:r>
      <w:r w:rsidRPr="00225D22">
        <w:rPr>
          <w:rFonts w:ascii="Times New Roman" w:eastAsia="Times New Roman" w:hAnsi="Times New Roman" w:cs="Times New Roman"/>
          <w:sz w:val="24"/>
          <w:szCs w:val="24"/>
          <w:lang w:eastAsia="ru-RU"/>
        </w:rPr>
        <w:t>. «Музей» может иметь филиалы, которые не являются юридическими лицами.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Руководители филиалов назначаются «Музеем» и действуют на основании его доверенности.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1.2</w:t>
      </w:r>
      <w:r w:rsidR="00D0535D">
        <w:rPr>
          <w:rFonts w:ascii="Times New Roman" w:eastAsia="Times New Roman" w:hAnsi="Times New Roman" w:cs="Times New Roman"/>
          <w:sz w:val="24"/>
          <w:szCs w:val="24"/>
          <w:lang w:eastAsia="ru-RU"/>
        </w:rPr>
        <w:t>2</w:t>
      </w:r>
      <w:r w:rsidRPr="00225D22">
        <w:rPr>
          <w:rFonts w:ascii="Times New Roman" w:eastAsia="Times New Roman" w:hAnsi="Times New Roman" w:cs="Times New Roman"/>
          <w:sz w:val="24"/>
          <w:szCs w:val="24"/>
          <w:lang w:eastAsia="ru-RU"/>
        </w:rPr>
        <w:t>. «Музей», как участник бюджетного процесса, является получателем бюджетных средств.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1.2</w:t>
      </w:r>
      <w:r w:rsidR="00D0535D">
        <w:rPr>
          <w:rFonts w:ascii="Times New Roman" w:eastAsia="Times New Roman" w:hAnsi="Times New Roman" w:cs="Times New Roman"/>
          <w:sz w:val="24"/>
          <w:szCs w:val="24"/>
          <w:lang w:eastAsia="ru-RU"/>
        </w:rPr>
        <w:t>3</w:t>
      </w:r>
      <w:r w:rsidRPr="00225D22">
        <w:rPr>
          <w:rFonts w:ascii="Times New Roman" w:eastAsia="Times New Roman" w:hAnsi="Times New Roman" w:cs="Times New Roman"/>
          <w:sz w:val="24"/>
          <w:szCs w:val="24"/>
          <w:lang w:eastAsia="ru-RU"/>
        </w:rPr>
        <w:t xml:space="preserve">. В своей деятельности «Музей», руководствуется Конституцией Российской Федерации, Гражданским кодексом Российской Федерации, Бюджетным кодексом Российской Федерации, Налоговым кодексом Российской Федерации, Трудовым кодексом Российской Федерации, Федеральными законами, указами Президента Российской Федерации, постановлениями и распоряжениями Правительства Российской Федерации, </w:t>
      </w:r>
      <w:r w:rsidRPr="00225D22">
        <w:rPr>
          <w:rFonts w:ascii="Times New Roman" w:eastAsia="Times New Roman" w:hAnsi="Times New Roman" w:cs="Times New Roman"/>
          <w:sz w:val="24"/>
          <w:szCs w:val="24"/>
          <w:lang w:eastAsia="ru-RU"/>
        </w:rPr>
        <w:lastRenderedPageBreak/>
        <w:t xml:space="preserve">законами и иными нормативными правовыми актами Кировской области, Уставом муниципального образования </w:t>
      </w:r>
      <w:r w:rsidR="000A774C">
        <w:rPr>
          <w:rFonts w:ascii="Times New Roman" w:eastAsia="Times New Roman" w:hAnsi="Times New Roman" w:cs="Times New Roman"/>
          <w:sz w:val="24"/>
          <w:szCs w:val="24"/>
          <w:lang w:eastAsia="ru-RU"/>
        </w:rPr>
        <w:t>«Катангский район»</w:t>
      </w:r>
      <w:r w:rsidRPr="00225D22">
        <w:rPr>
          <w:rFonts w:ascii="Times New Roman" w:eastAsia="Times New Roman" w:hAnsi="Times New Roman" w:cs="Times New Roman"/>
          <w:sz w:val="24"/>
          <w:szCs w:val="24"/>
          <w:lang w:eastAsia="ru-RU"/>
        </w:rPr>
        <w:t xml:space="preserve">, нормативными правовыми актами </w:t>
      </w:r>
      <w:hyperlink r:id="rId10" w:tooltip="Органы местного самоуправления" w:history="1">
        <w:r w:rsidRPr="00486425">
          <w:rPr>
            <w:rFonts w:ascii="Times New Roman" w:eastAsia="Times New Roman" w:hAnsi="Times New Roman" w:cs="Times New Roman"/>
            <w:sz w:val="24"/>
            <w:szCs w:val="24"/>
            <w:lang w:eastAsia="ru-RU"/>
          </w:rPr>
          <w:t>органов местного самоуправления</w:t>
        </w:r>
      </w:hyperlink>
      <w:r w:rsidRPr="00486425">
        <w:rPr>
          <w:rFonts w:ascii="Times New Roman" w:eastAsia="Times New Roman" w:hAnsi="Times New Roman" w:cs="Times New Roman"/>
          <w:sz w:val="24"/>
          <w:szCs w:val="24"/>
          <w:lang w:eastAsia="ru-RU"/>
        </w:rPr>
        <w:t xml:space="preserve"> </w:t>
      </w:r>
      <w:r w:rsidRPr="00225D22">
        <w:rPr>
          <w:rFonts w:ascii="Times New Roman" w:eastAsia="Times New Roman" w:hAnsi="Times New Roman" w:cs="Times New Roman"/>
          <w:sz w:val="24"/>
          <w:szCs w:val="24"/>
          <w:lang w:eastAsia="ru-RU"/>
        </w:rPr>
        <w:t xml:space="preserve">муниципального образования </w:t>
      </w:r>
      <w:r w:rsidR="000A774C">
        <w:rPr>
          <w:rFonts w:ascii="Times New Roman" w:eastAsia="Times New Roman" w:hAnsi="Times New Roman" w:cs="Times New Roman"/>
          <w:sz w:val="24"/>
          <w:szCs w:val="24"/>
          <w:lang w:eastAsia="ru-RU"/>
        </w:rPr>
        <w:t>«Катангский район»</w:t>
      </w:r>
      <w:r w:rsidRPr="00225D22">
        <w:rPr>
          <w:rFonts w:ascii="Times New Roman" w:eastAsia="Times New Roman" w:hAnsi="Times New Roman" w:cs="Times New Roman"/>
          <w:sz w:val="24"/>
          <w:szCs w:val="24"/>
          <w:lang w:eastAsia="ru-RU"/>
        </w:rPr>
        <w:t>, а также настоящим Уставом и локальными актами «Музея».</w:t>
      </w:r>
    </w:p>
    <w:p w:rsidR="000A774C" w:rsidRDefault="000A774C"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 ЦЕЛИ, ПРЕДМЕТ И ВИДЫ ДЕЯТЕЛЬНОСТИ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2.1. «Музей» осуществляет свою деятельность в соответствии с предметом и целями деятельности, определенными настоящим Уставом, путем выполнения работ, исполнения функций и оказания услуг в сферах культурно – досуговой и культурно – образовательной.</w:t>
      </w:r>
    </w:p>
    <w:p w:rsid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2.2. Учреждение создано с целью:</w:t>
      </w:r>
    </w:p>
    <w:p w:rsidR="00060D98" w:rsidRPr="00225D22" w:rsidRDefault="00060D98"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сохранения, использования и популяризации объектов культурного наследия;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хранения музейных предметов и музейных коллекций;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выявления и собирания музейных предметов и музейных коллекций;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изучения музейных предметов и музейных коллекций;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публикации музейных предметов и музейных коллекций;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осуществления просветительской деятельности;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изучения и документирования истории, культуры и природы края;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формирования и удовлетворения познавательных потребностей населения в области краеведения;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совершенствования теоретических и практических аспектов музееведения;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  сохранения культурных, исторических и природных ценностей, постоянного пополнения фондов музея, сохранения собраний музейных предметов, документирующих историческую, природную и социальную сферу </w:t>
      </w:r>
      <w:r w:rsidR="00060D98">
        <w:rPr>
          <w:rFonts w:ascii="Times New Roman" w:eastAsia="Times New Roman" w:hAnsi="Times New Roman" w:cs="Times New Roman"/>
          <w:sz w:val="24"/>
          <w:szCs w:val="24"/>
          <w:lang w:eastAsia="ru-RU"/>
        </w:rPr>
        <w:t>Иркутской</w:t>
      </w:r>
      <w:r w:rsidRPr="00225D22">
        <w:rPr>
          <w:rFonts w:ascii="Times New Roman" w:eastAsia="Times New Roman" w:hAnsi="Times New Roman" w:cs="Times New Roman"/>
          <w:sz w:val="24"/>
          <w:szCs w:val="24"/>
          <w:lang w:eastAsia="ru-RU"/>
        </w:rPr>
        <w:t xml:space="preserve"> области, </w:t>
      </w:r>
      <w:r w:rsidR="00060D98">
        <w:rPr>
          <w:rFonts w:ascii="Times New Roman" w:eastAsia="Times New Roman" w:hAnsi="Times New Roman" w:cs="Times New Roman"/>
          <w:sz w:val="24"/>
          <w:szCs w:val="24"/>
          <w:lang w:eastAsia="ru-RU"/>
        </w:rPr>
        <w:t>Катангского</w:t>
      </w:r>
      <w:r w:rsidRPr="00225D22">
        <w:rPr>
          <w:rFonts w:ascii="Times New Roman" w:eastAsia="Times New Roman" w:hAnsi="Times New Roman" w:cs="Times New Roman"/>
          <w:sz w:val="24"/>
          <w:szCs w:val="24"/>
          <w:lang w:eastAsia="ru-RU"/>
        </w:rPr>
        <w:t xml:space="preserve"> района.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2.3. «Музей» не вправе осуществлять виды деятельности, не предусмотренные настоящим Уставом.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2.4. Предметом деятельности «Музея» являются: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хранение, изучение и популяризация музейных предметов и музейных коллекций;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пропаганда исторического и культурного наследия;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пропаганда новых достижений в изучении края.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2.5. Для достижения своих задач «Музей» может образовывать различные объединения (ассоциации, союзы), кружки, клубы по интересам, мастер-классы, народные университеты, в том числе и на абонементной основе.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2.6. В соответствии с целями и предметом деятельности «Музей» осуществляет следующие виды основной деятельности: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а) осуществляет в установленном порядке учет, хранение, консервацию и реставрацию предметов, находящихся в его музейных, архивных и библиотечных фондах;</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б) осуществляет комплектование музейных, архивных и библиотечных фондов «Музея», в том числе путем приобретения музейных предметов и музейных коллекций в установленном порядке, получения добровольных вкладов и пожертвований от юридических и физических лиц, а также в порядке наследования;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в) проводит изучение и систематизацию предметов фондов хранения «Музея», формирует электронную </w:t>
      </w:r>
      <w:hyperlink r:id="rId11" w:tooltip="Базы данных" w:history="1">
        <w:r w:rsidRPr="00CF39E2">
          <w:rPr>
            <w:rFonts w:ascii="Times New Roman" w:eastAsia="Times New Roman" w:hAnsi="Times New Roman" w:cs="Times New Roman"/>
            <w:sz w:val="24"/>
            <w:szCs w:val="24"/>
            <w:lang w:eastAsia="ru-RU"/>
          </w:rPr>
          <w:t>базу данных</w:t>
        </w:r>
      </w:hyperlink>
      <w:r w:rsidRPr="00CF39E2">
        <w:rPr>
          <w:rFonts w:ascii="Times New Roman" w:eastAsia="Times New Roman" w:hAnsi="Times New Roman" w:cs="Times New Roman"/>
          <w:sz w:val="24"/>
          <w:szCs w:val="24"/>
          <w:lang w:eastAsia="ru-RU"/>
        </w:rPr>
        <w:t>,</w:t>
      </w:r>
      <w:r w:rsidRPr="00225D22">
        <w:rPr>
          <w:rFonts w:ascii="Times New Roman" w:eastAsia="Times New Roman" w:hAnsi="Times New Roman" w:cs="Times New Roman"/>
          <w:sz w:val="24"/>
          <w:szCs w:val="24"/>
          <w:lang w:eastAsia="ru-RU"/>
        </w:rPr>
        <w:t xml:space="preserve"> содержащую сведения об этих предметах, ведет работу по внедрению современных технологий во все сферы деятельности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г) проводит изучение произведений отечественного и зарубежного искусства, участвует в научных конференциях, симпозиумах, семинарах, исследованиях;</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д) осуществляет научно-исследовательские работы в рамках установленных целей, задач и предмета деятельности «Музея» согласно планам научно-исследовательских работ, утвержденных в установленном порядке, разрабатывает концепции и </w:t>
      </w:r>
      <w:hyperlink r:id="rId12" w:tooltip="Программы развития" w:history="1">
        <w:r w:rsidRPr="00CF39E2">
          <w:rPr>
            <w:rFonts w:ascii="Times New Roman" w:eastAsia="Times New Roman" w:hAnsi="Times New Roman" w:cs="Times New Roman"/>
            <w:sz w:val="24"/>
            <w:szCs w:val="24"/>
            <w:lang w:eastAsia="ru-RU"/>
          </w:rPr>
          <w:t>программы развития</w:t>
        </w:r>
      </w:hyperlink>
      <w:r w:rsidRPr="00CF39E2">
        <w:rPr>
          <w:rFonts w:ascii="Times New Roman" w:eastAsia="Times New Roman" w:hAnsi="Times New Roman" w:cs="Times New Roman"/>
          <w:sz w:val="24"/>
          <w:szCs w:val="24"/>
          <w:lang w:eastAsia="ru-RU"/>
        </w:rPr>
        <w:t xml:space="preserve"> </w:t>
      </w:r>
      <w:r w:rsidRPr="00225D22">
        <w:rPr>
          <w:rFonts w:ascii="Times New Roman" w:eastAsia="Times New Roman" w:hAnsi="Times New Roman" w:cs="Times New Roman"/>
          <w:sz w:val="24"/>
          <w:szCs w:val="24"/>
          <w:lang w:eastAsia="ru-RU"/>
        </w:rPr>
        <w:t>«Музея», тематико-экспозиционные планы постоянных экспозиций и временных выставок;</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е) обеспечивает повышение квалификации специалистов «Музея», организует стажировки, совместную работу, обмен специалистами с музеями Российской Федерации и иностранных государств;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ж) разрабатывает в установленном порядке режим содержания и использования памятников истории и культуры, входящих в состав «Музея», зон их охраны и территории «Музея» и обеспечивает его осуществление;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2.7. В соответствии с действующим законодательством Российской Федерации «Музей» может осуществлять приносящую доход деятельность лишь постольку, поскольку это служит достижению целей, для осуществления которых он создан.</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Виды деятельности, приносящей доходы:</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осуществление в установленном порядке экспозиционно-выставочной деятельности в Российской Федерации и за рубежом;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обеспечение экскурсионного и лекционного обслуживания посетителей «Музея», в том числе детей и молодежи;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-осуществление в установленном порядке рекламно - информационной, издательской деятельности;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обучение в платных кружках, студиях, на курсах.</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-организация и проведение праздников, встреч, гражданских и семейных обрядов, литературно-музыкальных гостиных, балов, спектаклей.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оказание консультативной, методической и организационно-творческой помощи в подготовке краеведческих справок на договорной основе.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2.8. Право «Музея» осуществлять деятельность, на которую в соответствии с законодательством Российской Федерации требуется специальное разрешение (лицензия), возникает у «Музея» с момента ее получения или в указанный в ней срок и прекращается по истечению срока ее действия, если иное не установлено действующим законодательством Российской Федерации.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 СОДЕРЖАНИЕ И ФОРМЫ РАБОТЫ.</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3.1. Фондовая работа.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«Музей» хранит, использует музейные, архивные и библиотечные фонды в соответствии с действующим законодательством в интересах достижения целей, предусмотренных настоящим Уставом;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музейные фонды являются предметом особого режима хранения, не входят в состав имущества, отражаемого в балансе «Музея» и учитываются в учетной документации.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предметы, представляющие историческую, научную, художественную или иную ценность, включаются в состав музейных фондов в установленном порядке, независимо от источников их приобретения;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выявление предметов музейного значения и комплектование музейных фондов;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работа по сбору и первичной обработке материалов;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учет музейных фондов;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организация выставок для выявления и сбора предметов и материалов, имеющих музейное значение;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хранение музейных ценностей и осуществление контроля за их сохранностью.</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3.2. Научно-исследовательская работа.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проведение исследований по профильным дисциплинам и музееведению;</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научное проектирование экспозиций, выставок (составление тематико-экспозиционных планов);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изучение фондовых коллекций (составление текстов бесед и экскурсий).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3.3. Экспозиционная работа.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научное проектирование и построение основных экспозиций и музейных выставок;</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совершенствование действующих экспозиций;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  контроль за эксплуатацией экспозиций и выставок.</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3.4. Научно-просветительская работа.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подготовка и проведение экскурсий и лекций;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разработка сценариев и проведение тематических встреч, вечеров, бесед, праздников с использованием экспозиций и фондовых коллекций;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ведение работы в кружках и музейных клубах;</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организация работы с посетителями;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организация работы передвижных выставок;</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организация работы кукольного театра;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пропаганда и реклама музейной деятельности;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образование для взрослых и прочие виды образования, не включенные в другие группировки;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предоставление различных видов услуг;</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3.5. Научно-методическая работа.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обобщение деятельности «Музея» и выработка рекомендаций по совершенствованию его работы;</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  разработка </w:t>
      </w:r>
      <w:hyperlink r:id="rId13" w:tooltip="Методические рекомендации" w:history="1">
        <w:r w:rsidRPr="00CF39E2">
          <w:rPr>
            <w:rFonts w:ascii="Times New Roman" w:eastAsia="Times New Roman" w:hAnsi="Times New Roman" w:cs="Times New Roman"/>
            <w:sz w:val="24"/>
            <w:szCs w:val="24"/>
            <w:lang w:eastAsia="ru-RU"/>
          </w:rPr>
          <w:t>методических рекомендаций</w:t>
        </w:r>
      </w:hyperlink>
      <w:r w:rsidRPr="00225D22">
        <w:rPr>
          <w:rFonts w:ascii="Times New Roman" w:eastAsia="Times New Roman" w:hAnsi="Times New Roman" w:cs="Times New Roman"/>
          <w:sz w:val="24"/>
          <w:szCs w:val="24"/>
          <w:lang w:eastAsia="ru-RU"/>
        </w:rPr>
        <w:t xml:space="preserve"> и пособий по музейной работе;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  организация </w:t>
      </w:r>
      <w:proofErr w:type="spellStart"/>
      <w:r w:rsidRPr="00225D22">
        <w:rPr>
          <w:rFonts w:ascii="Times New Roman" w:eastAsia="Times New Roman" w:hAnsi="Times New Roman" w:cs="Times New Roman"/>
          <w:sz w:val="24"/>
          <w:szCs w:val="24"/>
          <w:lang w:eastAsia="ru-RU"/>
        </w:rPr>
        <w:t>взаимопрослушиваний</w:t>
      </w:r>
      <w:proofErr w:type="spellEnd"/>
      <w:r w:rsidRPr="00225D22">
        <w:rPr>
          <w:rFonts w:ascii="Times New Roman" w:eastAsia="Times New Roman" w:hAnsi="Times New Roman" w:cs="Times New Roman"/>
          <w:sz w:val="24"/>
          <w:szCs w:val="24"/>
          <w:lang w:eastAsia="ru-RU"/>
        </w:rPr>
        <w:t>. Проведение мероприятий с целью повышения квалификации работников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оказание необходимой помощи учебным заведениям, хозяйствам района по вопросам краеведения на договорной основе;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изучение музейной аудитории.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3.6. Издательская деятельность.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по результатам научно-исследовательской работы «Музей» имеет право издавать монографии, сборники, каталоги;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издание книг, брошюр, буклетов и аналогичных публикаций, в том числе для слепых;</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для пропаганды деятельности «Музея» им осуществляется издание буклетов, афиш, листовок, плакатов и прочее, а также изготовление значков, сувениров и другой продукции, отражающей специфику работы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3.7. Выставочная работа.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  организация выставок из фондовых коллекций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организация выставок из коллекций частных собирателей;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проведение обменных выставок с музеями и другими учреждениями культуры Российской Федерации, соседних республик на договорной основе;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организация выставок-продаж изделий умельцев, картин художников, предметов культурного значения и коммерческих выставок. Прибыль от таких выставок вкладывать в развитие музейного дела и материальное поощрение работников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создание экспозиций и выставок в учебных заведениях, учреждениях, хозяйствах района на договорной основе.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3.8. Работа по договорам.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проведение экспертизы, консультаций, оценка предметов, имеющих художественную и материальную ценность;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организация лекториев музейного профиля по заявкам учебных заведений и других учреждений и организаций района;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предоставление музейных предметов для копирования и съемки на договорной основе;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подготовка документации по краеведческим материалам на договорной основе.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3.9.Обеспечивающая деятельность.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обеспечение материально-техническими средствами основных видов деятельности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ведение статистической отчетности по деятельности «Музея» в порядке, установленным Министерством культуры Российской Федерации;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делопроизводство;</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содержание здания и оборудования;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техническое обслуживание экспозиций и выставок;</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хозяйственное обслуживание.</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3.10. Деятельность в области искусств.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3.11. Рекламная деятельность.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3.12. Деятельность по организации отдыха и развлечений.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3.13. Полиграфическая деятельность, не включенная в другие группировки.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4. ИМУЩЕСТВО И ФИНАНСЫ</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 xml:space="preserve">4.1. Имущество «Музея» является собственностью муниципального образования </w:t>
      </w:r>
      <w:r w:rsidR="00060D98">
        <w:rPr>
          <w:rFonts w:ascii="Times New Roman" w:eastAsia="Times New Roman" w:hAnsi="Times New Roman" w:cs="Times New Roman"/>
          <w:sz w:val="24"/>
          <w:szCs w:val="24"/>
          <w:lang w:eastAsia="ru-RU"/>
        </w:rPr>
        <w:t xml:space="preserve">«Катангский район» </w:t>
      </w:r>
      <w:r w:rsidRPr="00225D22">
        <w:rPr>
          <w:rFonts w:ascii="Times New Roman" w:eastAsia="Times New Roman" w:hAnsi="Times New Roman" w:cs="Times New Roman"/>
          <w:sz w:val="24"/>
          <w:szCs w:val="24"/>
          <w:lang w:eastAsia="ru-RU"/>
        </w:rPr>
        <w:t>и может быть использовано только для осуществления целей деятельности Учреждения.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4.2. Имущество «Музея» закрепляется за ним на праве оперативного управления </w:t>
      </w:r>
      <w:r w:rsidR="00060D98">
        <w:rPr>
          <w:rFonts w:ascii="Times New Roman" w:eastAsia="Times New Roman" w:hAnsi="Times New Roman" w:cs="Times New Roman"/>
          <w:sz w:val="24"/>
          <w:szCs w:val="24"/>
          <w:lang w:eastAsia="ru-RU"/>
        </w:rPr>
        <w:t>Комитетом экономического развития, у</w:t>
      </w:r>
      <w:r w:rsidRPr="00225D22">
        <w:rPr>
          <w:rFonts w:ascii="Times New Roman" w:eastAsia="Times New Roman" w:hAnsi="Times New Roman" w:cs="Times New Roman"/>
          <w:sz w:val="24"/>
          <w:szCs w:val="24"/>
          <w:lang w:eastAsia="ru-RU"/>
        </w:rPr>
        <w:t>правлени</w:t>
      </w:r>
      <w:r w:rsidR="00060D98">
        <w:rPr>
          <w:rFonts w:ascii="Times New Roman" w:eastAsia="Times New Roman" w:hAnsi="Times New Roman" w:cs="Times New Roman"/>
          <w:sz w:val="24"/>
          <w:szCs w:val="24"/>
          <w:lang w:eastAsia="ru-RU"/>
        </w:rPr>
        <w:t>я муниципальным имуществом и жилищно-коммунальным хозяйством</w:t>
      </w:r>
      <w:r w:rsidRPr="00225D22">
        <w:rPr>
          <w:rFonts w:ascii="Times New Roman" w:eastAsia="Times New Roman" w:hAnsi="Times New Roman" w:cs="Times New Roman"/>
          <w:sz w:val="24"/>
          <w:szCs w:val="24"/>
          <w:lang w:eastAsia="ru-RU"/>
        </w:rPr>
        <w:t xml:space="preserve"> </w:t>
      </w:r>
      <w:r w:rsidR="00A90D5A">
        <w:rPr>
          <w:rFonts w:ascii="Times New Roman" w:eastAsia="Times New Roman" w:hAnsi="Times New Roman" w:cs="Times New Roman"/>
          <w:sz w:val="24"/>
          <w:szCs w:val="24"/>
          <w:lang w:eastAsia="ru-RU"/>
        </w:rPr>
        <w:t xml:space="preserve">(далее – КЭРУМИ) </w:t>
      </w:r>
      <w:r w:rsidRPr="00225D22">
        <w:rPr>
          <w:rFonts w:ascii="Times New Roman" w:eastAsia="Times New Roman" w:hAnsi="Times New Roman" w:cs="Times New Roman"/>
          <w:sz w:val="24"/>
          <w:szCs w:val="24"/>
          <w:lang w:eastAsia="ru-RU"/>
        </w:rPr>
        <w:t xml:space="preserve">на основании правового акта администрации </w:t>
      </w:r>
      <w:r w:rsidR="00060D98">
        <w:rPr>
          <w:rFonts w:ascii="Times New Roman" w:eastAsia="Times New Roman" w:hAnsi="Times New Roman" w:cs="Times New Roman"/>
          <w:sz w:val="24"/>
          <w:szCs w:val="24"/>
          <w:lang w:eastAsia="ru-RU"/>
        </w:rPr>
        <w:t>муниципального образования «Катангский район»</w:t>
      </w:r>
      <w:r w:rsidRPr="00225D22">
        <w:rPr>
          <w:rFonts w:ascii="Times New Roman" w:eastAsia="Times New Roman" w:hAnsi="Times New Roman" w:cs="Times New Roman"/>
          <w:sz w:val="24"/>
          <w:szCs w:val="24"/>
          <w:lang w:eastAsia="ru-RU"/>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Право оперативного управления имуществом возникает с момента фактической передачи имущества, оформленной соответствующим актом приема-передачи.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Земельные участки, необходимые для выполнения «Музею» своих уставных задач, закрепляются за ним на праве постоянного (бессрочного) пользования.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«Музей» владеет, пользуется, распоряжается закрепленным за ним имуществом в соответствии с его назначением, уставными задачами деятельности и в порядке, установленном действующим законодательством Российской Федерации.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4.3. «Музей» не вправе отчуждать либо иным способом распоряжаться имуществом без согласия собственника имущества.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4.4. В отношении закрепленного имущества «Музей» обязан:</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эффективно использовать имущество;</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обеспечивать сохранность и использование имущества строго по целевому назначению;</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не допускать ухудшения технического состояния имущества (это требование не распространяется на ухудшения, связанные с нормативным износом этого имущества в процессе эксплуатации);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осуществлять капитальный и текущий ремонт имущества с возможным его улучшением в пределах выделенного финансирования;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осуществлять амортизацию и восстановление изнашиваемой части имущества.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4.5. Источниками формирования имущества «Музея» являются: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бюджетные средства;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имущество, закрепленное за ним на праве оперативного управления;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добровольные имущественные взносы и пожертвования;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иные источники, не запрещенные действующим законодательством.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4.6. «Музей» осуществляет операции с бюджетными средствами через лицевые счета, открытые ему в соответствии с действующим законодательством.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4.7. Финансовое обеспечение деятельности «Музея» осуществляется за счет средств районного бюджета и на основании бюджетной сметы.</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 xml:space="preserve">4.8. Контроль за использованием по назначению и сохранностью имущества, закреплённого за «Музеем» на праве оперативного управления, осуществляет </w:t>
      </w:r>
      <w:r w:rsidR="00A90D5A">
        <w:rPr>
          <w:rFonts w:ascii="Times New Roman" w:eastAsia="Times New Roman" w:hAnsi="Times New Roman" w:cs="Times New Roman"/>
          <w:sz w:val="24"/>
          <w:szCs w:val="24"/>
          <w:lang w:eastAsia="ru-RU"/>
        </w:rPr>
        <w:t>КЭРУМИ</w:t>
      </w:r>
      <w:r w:rsidRPr="00225D22">
        <w:rPr>
          <w:rFonts w:ascii="Times New Roman" w:eastAsia="Times New Roman" w:hAnsi="Times New Roman" w:cs="Times New Roman"/>
          <w:sz w:val="24"/>
          <w:szCs w:val="24"/>
          <w:lang w:eastAsia="ru-RU"/>
        </w:rPr>
        <w:t>, в порядке, установленном действующим законодательством.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4.9. Заключение и оплата «Музеем» муниципальных контрактов, иных договоров, подлежащих исполнению за счет бюджетных средств бюджета, производятся от имени муниципального образования </w:t>
      </w:r>
      <w:r w:rsidR="00A90D5A">
        <w:rPr>
          <w:rFonts w:ascii="Times New Roman" w:eastAsia="Times New Roman" w:hAnsi="Times New Roman" w:cs="Times New Roman"/>
          <w:sz w:val="24"/>
          <w:szCs w:val="24"/>
          <w:lang w:eastAsia="ru-RU"/>
        </w:rPr>
        <w:t>«Катангский район»</w:t>
      </w:r>
      <w:r w:rsidRPr="00225D22">
        <w:rPr>
          <w:rFonts w:ascii="Times New Roman" w:eastAsia="Times New Roman" w:hAnsi="Times New Roman" w:cs="Times New Roman"/>
          <w:sz w:val="24"/>
          <w:szCs w:val="24"/>
          <w:lang w:eastAsia="ru-RU"/>
        </w:rPr>
        <w:t xml:space="preserve"> (далее - муниципальное образование) в пределах лимитов бюджетных обязательств, если иное не установлено Бюджетным кодексом Российской Федерации, и с учетом принятых и не исполненных обязательств.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размещении заказов для государственных и муниципальных нужд новых условий по цене и (или) количеству (объемам) товаров (работ, услуг) муниципальных контрактов, иных договоров.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 ПРАВА И ОБЯЗАННОСТИ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 .1. «Музей» имеет право:</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5.1.1. Самостоятельно осуществлять функции в соответствии с уставными целями и видами деятельности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5.1.2. Создавать представительства и филиалы «Музея» в соответствии с уставными целями и видами деятельности «Музея» в порядке, установленном законодательством Российской Федерации, по согласованию с Учредителем.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5.1.3. Совершать иные действия в соответствии с законодательством и настоящим Уставом.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5.2. «Музей» обязан:</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5.2.1. Осуществлять деятельность «Музея» в соответствии с целями и видами деятельности «Музея», установленными настоящим Уставом.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5.2.2. Обеспечивать сохранность и эффективное использование муниципального имущества, а также соблюдать установленный законодательством Российской Федерации и настоящим Уставом порядок отчуждения и списания пришедшего в негодность имущества, находящегося в «Музее» на праве оперативного управления.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5.2.3. Своевременно представлять бухгалтерскую и статистическую отчетность, в том числе Учредителю и уплачивать налоги в порядке и размерах установленных законодательством Российской Федерации.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5.2.4. Добросовестно выполнять обязательства в соответствии с заключенными договорами и муниципальными контрактами.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 xml:space="preserve">5.2.5. Обеспечивать соблюдение </w:t>
      </w:r>
      <w:hyperlink r:id="rId14" w:tooltip="Трудовое право" w:history="1">
        <w:r w:rsidRPr="00CF39E2">
          <w:rPr>
            <w:rFonts w:ascii="Times New Roman" w:eastAsia="Times New Roman" w:hAnsi="Times New Roman" w:cs="Times New Roman"/>
            <w:sz w:val="24"/>
            <w:szCs w:val="24"/>
            <w:lang w:eastAsia="ru-RU"/>
          </w:rPr>
          <w:t>трудовых прав</w:t>
        </w:r>
      </w:hyperlink>
      <w:r w:rsidRPr="00CF39E2">
        <w:rPr>
          <w:rFonts w:ascii="Times New Roman" w:eastAsia="Times New Roman" w:hAnsi="Times New Roman" w:cs="Times New Roman"/>
          <w:sz w:val="24"/>
          <w:szCs w:val="24"/>
          <w:lang w:eastAsia="ru-RU"/>
        </w:rPr>
        <w:t xml:space="preserve"> </w:t>
      </w:r>
      <w:r w:rsidRPr="00225D22">
        <w:rPr>
          <w:rFonts w:ascii="Times New Roman" w:eastAsia="Times New Roman" w:hAnsi="Times New Roman" w:cs="Times New Roman"/>
          <w:sz w:val="24"/>
          <w:szCs w:val="24"/>
          <w:lang w:eastAsia="ru-RU"/>
        </w:rPr>
        <w:t>и гарантий работников «Музея» в порядке, установленном законодательством Российской Федерации.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5.2.6. Составлять отчет о результатах своей деятельности и об использовании закрепленного за ним муниципального имущества в соответствии с общими требованиями, установленными действующим законодательством Российской Федерации и муниципальными правовыми актами органов местного самоуправления района.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5.2.7. Выполнять иные обязанности, установленные законодательством Российской Федерации и настоящим Уставом.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5.3. За неисполнение или ненадлежащее исполнение своих обязанностей «Музей» несет установленную законодательством Российской Федерации ответственность.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 УПРАВЛЕНИЕ ДЕЯТЕЛЬНОСТЬЮ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6.1. Управление «Музеем» осуществляется в соответствии с законодательством Российской Федерации и настоящим Уставом.</w:t>
      </w:r>
    </w:p>
    <w:p w:rsid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6.2. Органами управления муниципального казенного учреждения являются Учредитель муниципального казенного учреждения и директор муниципального казенного учреждения.</w:t>
      </w:r>
    </w:p>
    <w:p w:rsidR="00235579" w:rsidRPr="00235579" w:rsidRDefault="00235579" w:rsidP="002355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235579">
        <w:rPr>
          <w:rFonts w:ascii="Times New Roman" w:hAnsi="Times New Roman" w:cs="Times New Roman"/>
          <w:sz w:val="24"/>
          <w:szCs w:val="24"/>
        </w:rPr>
        <w:t>Учредителем возл</w:t>
      </w:r>
      <w:r w:rsidR="006660CF">
        <w:rPr>
          <w:rFonts w:ascii="Times New Roman" w:hAnsi="Times New Roman" w:cs="Times New Roman"/>
          <w:sz w:val="24"/>
          <w:szCs w:val="24"/>
        </w:rPr>
        <w:t>агаются</w:t>
      </w:r>
      <w:r w:rsidRPr="00235579">
        <w:rPr>
          <w:rFonts w:ascii="Times New Roman" w:hAnsi="Times New Roman" w:cs="Times New Roman"/>
          <w:sz w:val="24"/>
          <w:szCs w:val="24"/>
        </w:rPr>
        <w:t xml:space="preserve"> полномочия по исполнению функций работодателя, в том числе назначению на должность и (или) освобождению от должности директора по предварительному согласованию с мэром МО «Катангский район»</w:t>
      </w:r>
      <w:r>
        <w:rPr>
          <w:rFonts w:ascii="Times New Roman" w:hAnsi="Times New Roman" w:cs="Times New Roman"/>
          <w:sz w:val="24"/>
          <w:szCs w:val="24"/>
        </w:rPr>
        <w:t xml:space="preserve"> на муниципальный отдел по развитию культуры, молодежной политике и спорту администрации МО «Катангский район»</w:t>
      </w:r>
      <w:r w:rsidRPr="00235579">
        <w:rPr>
          <w:rFonts w:ascii="Times New Roman" w:hAnsi="Times New Roman" w:cs="Times New Roman"/>
          <w:sz w:val="24"/>
          <w:szCs w:val="24"/>
        </w:rPr>
        <w:t>.</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 К компетенции учредителя муниципального казенного учреждения, являющегося высшим органом управления, относятся следующие вопросы:</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6.3.1. Определение цели и основных видов деятельности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6.3.2. Утверждение устава муниципального казенного учреждения, изменений и дополнений в Устав.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w:t>
      </w:r>
      <w:r w:rsidR="00235579">
        <w:rPr>
          <w:rFonts w:ascii="Times New Roman" w:eastAsia="Times New Roman" w:hAnsi="Times New Roman" w:cs="Times New Roman"/>
          <w:sz w:val="24"/>
          <w:szCs w:val="24"/>
          <w:lang w:eastAsia="ru-RU"/>
        </w:rPr>
        <w:t>3</w:t>
      </w:r>
      <w:r w:rsidRPr="00225D22">
        <w:rPr>
          <w:rFonts w:ascii="Times New Roman" w:eastAsia="Times New Roman" w:hAnsi="Times New Roman" w:cs="Times New Roman"/>
          <w:sz w:val="24"/>
          <w:szCs w:val="24"/>
          <w:lang w:eastAsia="ru-RU"/>
        </w:rPr>
        <w:t>. Осуществление контроля за финансово-хозяйственной деятельностью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w:t>
      </w:r>
      <w:r w:rsidR="0023557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 Согласование создания филиалов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w:t>
      </w:r>
      <w:r w:rsidR="00235579">
        <w:rPr>
          <w:rFonts w:ascii="Times New Roman" w:eastAsia="Times New Roman" w:hAnsi="Times New Roman" w:cs="Times New Roman"/>
          <w:sz w:val="24"/>
          <w:szCs w:val="24"/>
          <w:lang w:eastAsia="ru-RU"/>
        </w:rPr>
        <w:t>5</w:t>
      </w:r>
      <w:r w:rsidRPr="00225D22">
        <w:rPr>
          <w:rFonts w:ascii="Times New Roman" w:eastAsia="Times New Roman" w:hAnsi="Times New Roman" w:cs="Times New Roman"/>
          <w:sz w:val="24"/>
          <w:szCs w:val="24"/>
          <w:lang w:eastAsia="ru-RU"/>
        </w:rPr>
        <w:t>. Контроль за исполнением «Музеем» функций, предусмотренных Уставом.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w:t>
      </w:r>
      <w:r w:rsidR="00235579">
        <w:rPr>
          <w:rFonts w:ascii="Times New Roman" w:eastAsia="Times New Roman" w:hAnsi="Times New Roman" w:cs="Times New Roman"/>
          <w:sz w:val="24"/>
          <w:szCs w:val="24"/>
          <w:lang w:eastAsia="ru-RU"/>
        </w:rPr>
        <w:t>6</w:t>
      </w:r>
      <w:r w:rsidRPr="00225D22">
        <w:rPr>
          <w:rFonts w:ascii="Times New Roman" w:eastAsia="Times New Roman" w:hAnsi="Times New Roman" w:cs="Times New Roman"/>
          <w:sz w:val="24"/>
          <w:szCs w:val="24"/>
          <w:lang w:eastAsia="ru-RU"/>
        </w:rPr>
        <w:t>. Установление порядка составления и утверждения отчетов о результатах деятельности «Музея» и об использовании закрепленного за ним муниципального имущества.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w:t>
      </w:r>
      <w:r w:rsidR="00235579">
        <w:rPr>
          <w:rFonts w:ascii="Times New Roman" w:eastAsia="Times New Roman" w:hAnsi="Times New Roman" w:cs="Times New Roman"/>
          <w:sz w:val="24"/>
          <w:szCs w:val="24"/>
          <w:lang w:eastAsia="ru-RU"/>
        </w:rPr>
        <w:t>7</w:t>
      </w:r>
      <w:r w:rsidRPr="00225D22">
        <w:rPr>
          <w:rFonts w:ascii="Times New Roman" w:eastAsia="Times New Roman" w:hAnsi="Times New Roman" w:cs="Times New Roman"/>
          <w:sz w:val="24"/>
          <w:szCs w:val="24"/>
          <w:lang w:eastAsia="ru-RU"/>
        </w:rPr>
        <w:t>. Осуществление мероприятий по созданию, реорганизации, изменению типа и ликвидации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6.3.</w:t>
      </w:r>
      <w:r w:rsidR="00235579">
        <w:rPr>
          <w:rFonts w:ascii="Times New Roman" w:eastAsia="Times New Roman" w:hAnsi="Times New Roman" w:cs="Times New Roman"/>
          <w:sz w:val="24"/>
          <w:szCs w:val="24"/>
          <w:lang w:eastAsia="ru-RU"/>
        </w:rPr>
        <w:t>8</w:t>
      </w:r>
      <w:r w:rsidRPr="00225D22">
        <w:rPr>
          <w:rFonts w:ascii="Times New Roman" w:eastAsia="Times New Roman" w:hAnsi="Times New Roman" w:cs="Times New Roman"/>
          <w:sz w:val="24"/>
          <w:szCs w:val="24"/>
          <w:lang w:eastAsia="ru-RU"/>
        </w:rPr>
        <w:t>. Осуществление иных функций и полномочий учредителя, установленных действующим законодательством.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 Директор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 Осуществляет текущее руководство деятельностью «Музеем», за исключением вопросов, отнесенных действующим законодательством или уставом «Музея» к компетенции учредителя на основе единоначалия.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.2. Действует без доверенности от имени «Музея», представляет его интересы в органах государственной власти, органах местного самоуправления, в отношениях с юридическими и физическими лицами по вопросам и функциям, установленным настоящим Уставом, совершает в установленном действующим законодательством и уставом «Музея» порядке сделки от имени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.3. Обеспечивает составление и утверждение годовой бухгалтерской отчетности «Музея» в порядке, установленном Министерством финансов Российской Федерации.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.4. Утверждает штатное расписание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.5. Издает приказы, обязательные для исполнения всеми работниками «Музея», утверждает внутренние документы «Музея», регламентирующие его деятельность.</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.6. Обеспечивает своевременный учет (кадастровый и технический) недвижимого имущества, земельных участков, а также обеспечивает государственную регистрацию возникновения и прекращения права оперативного управления на недвижимое имущество «Музея», права постоянного (бессрочного) пользования на земельные участки, обеспечивает сохранность, надлежащее содержание имущества, закрепленного за «Музеем» собственником или приобретенного «Музеем» за счет средств, выделенных ему учредителем на приобретение такого имущества.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.7. Открывает и закрывает лицевые счета «Музея» в органах, осуществляющих кассовое обслуживание исполнения бюджета.</w:t>
      </w:r>
    </w:p>
    <w:p w:rsidR="00225D22" w:rsidRPr="00225D22" w:rsidRDefault="006343F9"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r w:rsidR="00225D22" w:rsidRPr="00225D22">
        <w:rPr>
          <w:rFonts w:ascii="Times New Roman" w:eastAsia="Times New Roman" w:hAnsi="Times New Roman" w:cs="Times New Roman"/>
          <w:sz w:val="24"/>
          <w:szCs w:val="24"/>
          <w:lang w:eastAsia="ru-RU"/>
        </w:rPr>
        <w:t>.8. Имеет право подписи финансовых и иных документов.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.9. Составляет и исполняет бюджетную смету;</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.10. Принимает и (или) исполняет в пределах доведенных лимитов бюджетных обязательств и (или) бюджетных ассигнований бюджетные обязательства;</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.11. Обеспечивает результативность, целевой характер использования предусмотренных «Музею» бюджетных ассигнований;</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.12. Вносит соответствующему главному распорядителю (распорядителю) бюджетных средств предложения по изменению бюджетной росписи;</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.13. Формирует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.14. Исполняет иные полномочия получателя бюджетных средств, установленные Бюджетным кодексом Российской Федерации и принятыми в соответствии с ним нормативными муниципальными правовыми актами, регулирующими бюджетные правоотношения.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lastRenderedPageBreak/>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.15. Заключает и расторгает трудовые договоры с работниками «Музея», применяет к ним меры поощрения и меры дисциплинарного воздействия, распределяет обязанности и утверждает должностные инструкции работников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.16. Обеспечивает исполнение задач и функций, возложенных на «Музей», несет персональную ответственность за деятельность «Музея»;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4</w:t>
      </w:r>
      <w:r w:rsidRPr="00225D22">
        <w:rPr>
          <w:rFonts w:ascii="Times New Roman" w:eastAsia="Times New Roman" w:hAnsi="Times New Roman" w:cs="Times New Roman"/>
          <w:sz w:val="24"/>
          <w:szCs w:val="24"/>
          <w:lang w:eastAsia="ru-RU"/>
        </w:rPr>
        <w:t>.17. Осуществляет иные функции и полномочия директора «Музея», установленные действующим законодательством.</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6.</w:t>
      </w:r>
      <w:r w:rsidR="006343F9">
        <w:rPr>
          <w:rFonts w:ascii="Times New Roman" w:eastAsia="Times New Roman" w:hAnsi="Times New Roman" w:cs="Times New Roman"/>
          <w:sz w:val="24"/>
          <w:szCs w:val="24"/>
          <w:lang w:eastAsia="ru-RU"/>
        </w:rPr>
        <w:t>5</w:t>
      </w:r>
      <w:r w:rsidRPr="00225D22">
        <w:rPr>
          <w:rFonts w:ascii="Times New Roman" w:eastAsia="Times New Roman" w:hAnsi="Times New Roman" w:cs="Times New Roman"/>
          <w:sz w:val="24"/>
          <w:szCs w:val="24"/>
          <w:lang w:eastAsia="ru-RU"/>
        </w:rPr>
        <w:t>. В случаях, предусмотренных действующим законодательством, учредителем в «Музее» могут быть созданы иные дополнительные органы управления.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Порядок создания таких органов и их компетенция определяется уставом «Музея».</w:t>
      </w:r>
    </w:p>
    <w:p w:rsidR="00225D22" w:rsidRPr="00225D22" w:rsidRDefault="006343F9"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25D22" w:rsidRPr="00225D22">
        <w:rPr>
          <w:rFonts w:ascii="Times New Roman" w:eastAsia="Times New Roman" w:hAnsi="Times New Roman" w:cs="Times New Roman"/>
          <w:sz w:val="24"/>
          <w:szCs w:val="24"/>
          <w:lang w:eastAsia="ru-RU"/>
        </w:rPr>
        <w:t>.ЗАКЛЮЧИТЕЛЬНЫЕ ПОЛОЖЕНИЯ.</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7.1. Изменение типа, реорганизация и ликвидация «Музея» осуществляется в порядке, установленном действующим законодательством Российской Федерации. При реорганизации документы «Музея» подлежат передаче его правопреемнику, при ликвидации «Музея» предметы и коллекции, закрепленные за ним, закрепляются в соответствии с частью 1 статьи 16 Федерального Закона «О музейном фонде Российской Федерации и музеях Российской Федерации» от 24 апреля 1997 года, за иным государственным, муниципальным музеем. Соответствующее решение принимается федеральным органом исполнительной власти, на который возложено государственное регулирование в области культуры.</w:t>
      </w:r>
    </w:p>
    <w:p w:rsidR="00225D22" w:rsidRPr="00225D22" w:rsidRDefault="00225D22" w:rsidP="005F66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25D22">
        <w:rPr>
          <w:rFonts w:ascii="Times New Roman" w:eastAsia="Times New Roman" w:hAnsi="Times New Roman" w:cs="Times New Roman"/>
          <w:sz w:val="24"/>
          <w:szCs w:val="24"/>
          <w:lang w:eastAsia="ru-RU"/>
        </w:rPr>
        <w:t>7.2. Изменения, дополнения, новая редакция настоящего Устава принимаются общим собранием трудового коллектива, утверждаются «Учредителем» и регистрируются в установленном действующим законодательством порядке.</w:t>
      </w:r>
    </w:p>
    <w:p w:rsidR="009654AB" w:rsidRDefault="009654AB"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p>
    <w:p w:rsidR="003A0759" w:rsidRDefault="003A0759" w:rsidP="005F6686">
      <w:pPr>
        <w:jc w:val="both"/>
      </w:pPr>
      <w:r w:rsidRPr="003A0759">
        <w:rPr>
          <w:noProof/>
          <w:lang w:eastAsia="ru-RU"/>
        </w:rPr>
        <w:lastRenderedPageBreak/>
        <w:drawing>
          <wp:inline distT="0" distB="0" distL="0" distR="0">
            <wp:extent cx="6214380" cy="854720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15872" cy="8549259"/>
                    </a:xfrm>
                    <a:prstGeom prst="rect">
                      <a:avLst/>
                    </a:prstGeom>
                    <a:noFill/>
                    <a:ln>
                      <a:noFill/>
                    </a:ln>
                  </pic:spPr>
                </pic:pic>
              </a:graphicData>
            </a:graphic>
          </wp:inline>
        </w:drawing>
      </w:r>
    </w:p>
    <w:sectPr w:rsidR="003A0759" w:rsidSect="00035F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EF8"/>
    <w:rsid w:val="00025BD8"/>
    <w:rsid w:val="00031E96"/>
    <w:rsid w:val="00035F43"/>
    <w:rsid w:val="00042089"/>
    <w:rsid w:val="00050C0D"/>
    <w:rsid w:val="00060D98"/>
    <w:rsid w:val="00066D7B"/>
    <w:rsid w:val="00077973"/>
    <w:rsid w:val="000A774C"/>
    <w:rsid w:val="000B4EF8"/>
    <w:rsid w:val="000B6753"/>
    <w:rsid w:val="00103F26"/>
    <w:rsid w:val="00185E3B"/>
    <w:rsid w:val="001A49D4"/>
    <w:rsid w:val="00225D22"/>
    <w:rsid w:val="00235579"/>
    <w:rsid w:val="00294968"/>
    <w:rsid w:val="002A7260"/>
    <w:rsid w:val="002D5831"/>
    <w:rsid w:val="002E64FE"/>
    <w:rsid w:val="00322576"/>
    <w:rsid w:val="00325A57"/>
    <w:rsid w:val="003413E0"/>
    <w:rsid w:val="003A0759"/>
    <w:rsid w:val="003D1831"/>
    <w:rsid w:val="00437540"/>
    <w:rsid w:val="00452F17"/>
    <w:rsid w:val="0047242E"/>
    <w:rsid w:val="0047595B"/>
    <w:rsid w:val="00486425"/>
    <w:rsid w:val="004D66BC"/>
    <w:rsid w:val="004F6CA3"/>
    <w:rsid w:val="005654D6"/>
    <w:rsid w:val="005F6686"/>
    <w:rsid w:val="006343F9"/>
    <w:rsid w:val="006660CF"/>
    <w:rsid w:val="006B77E5"/>
    <w:rsid w:val="006C1CC8"/>
    <w:rsid w:val="006E0DAA"/>
    <w:rsid w:val="00733C18"/>
    <w:rsid w:val="0076695D"/>
    <w:rsid w:val="0078553A"/>
    <w:rsid w:val="00790D03"/>
    <w:rsid w:val="007A65ED"/>
    <w:rsid w:val="007C7654"/>
    <w:rsid w:val="007D6D13"/>
    <w:rsid w:val="007D73D0"/>
    <w:rsid w:val="007E3B66"/>
    <w:rsid w:val="007F778F"/>
    <w:rsid w:val="008115D9"/>
    <w:rsid w:val="00843673"/>
    <w:rsid w:val="0084457C"/>
    <w:rsid w:val="00881A20"/>
    <w:rsid w:val="0091285C"/>
    <w:rsid w:val="0091728B"/>
    <w:rsid w:val="009654AB"/>
    <w:rsid w:val="009C6CB0"/>
    <w:rsid w:val="009D27F5"/>
    <w:rsid w:val="009F08E0"/>
    <w:rsid w:val="00A17EB9"/>
    <w:rsid w:val="00A637A7"/>
    <w:rsid w:val="00A81DE3"/>
    <w:rsid w:val="00A90D5A"/>
    <w:rsid w:val="00A9384A"/>
    <w:rsid w:val="00AD6FC8"/>
    <w:rsid w:val="00B05FEC"/>
    <w:rsid w:val="00B511CF"/>
    <w:rsid w:val="00B5681A"/>
    <w:rsid w:val="00B75CD6"/>
    <w:rsid w:val="00BC1A82"/>
    <w:rsid w:val="00C069C1"/>
    <w:rsid w:val="00C14BE2"/>
    <w:rsid w:val="00C17221"/>
    <w:rsid w:val="00C20562"/>
    <w:rsid w:val="00C64124"/>
    <w:rsid w:val="00CB58BB"/>
    <w:rsid w:val="00CB6A7A"/>
    <w:rsid w:val="00CF39E2"/>
    <w:rsid w:val="00D0535D"/>
    <w:rsid w:val="00D45802"/>
    <w:rsid w:val="00D9246A"/>
    <w:rsid w:val="00DD05F0"/>
    <w:rsid w:val="00E67CE9"/>
    <w:rsid w:val="00E67D28"/>
    <w:rsid w:val="00E806D7"/>
    <w:rsid w:val="00E90137"/>
    <w:rsid w:val="00E91BE7"/>
    <w:rsid w:val="00FB26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074201-4C7C-4906-B302-5ECE47B9D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5F43"/>
  </w:style>
  <w:style w:type="paragraph" w:styleId="2">
    <w:name w:val="heading 2"/>
    <w:basedOn w:val="a"/>
    <w:link w:val="20"/>
    <w:uiPriority w:val="9"/>
    <w:qFormat/>
    <w:rsid w:val="00225D2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25D22"/>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25D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25D22"/>
    <w:rPr>
      <w:color w:val="0000FF"/>
      <w:u w:val="single"/>
    </w:rPr>
  </w:style>
  <w:style w:type="paragraph" w:styleId="a5">
    <w:name w:val="Balloon Text"/>
    <w:basedOn w:val="a"/>
    <w:link w:val="a6"/>
    <w:uiPriority w:val="99"/>
    <w:semiHidden/>
    <w:unhideWhenUsed/>
    <w:rsid w:val="000420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420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315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8004;fld=134;dst=100019" TargetMode="External"/><Relationship Id="rId13" Type="http://schemas.openxmlformats.org/officeDocument/2006/relationships/hyperlink" Target="http://www.pandia.ru/text/category/metodicheskie_rekomendatcii/" TargetMode="External"/><Relationship Id="rId3" Type="http://schemas.openxmlformats.org/officeDocument/2006/relationships/webSettings" Target="webSettings.xml"/><Relationship Id="rId7" Type="http://schemas.openxmlformats.org/officeDocument/2006/relationships/hyperlink" Target="consultantplus://offline/main?base=LAW;n=103208;fld=134;dst=100071" TargetMode="External"/><Relationship Id="rId12" Type="http://schemas.openxmlformats.org/officeDocument/2006/relationships/hyperlink" Target="http://www.pandia.ru/text/category/programmi_razvitiya/"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pandia.ru/text/category/zakoni_v_rossii/" TargetMode="External"/><Relationship Id="rId11" Type="http://schemas.openxmlformats.org/officeDocument/2006/relationships/hyperlink" Target="http://www.pandia.ru/text/category/bazi_dannih/" TargetMode="External"/><Relationship Id="rId5" Type="http://schemas.openxmlformats.org/officeDocument/2006/relationships/hyperlink" Target="http://www.pandia.ru/text/category/nekommercheskie_organizatcii/" TargetMode="External"/><Relationship Id="rId15" Type="http://schemas.openxmlformats.org/officeDocument/2006/relationships/image" Target="media/image2.emf"/><Relationship Id="rId10" Type="http://schemas.openxmlformats.org/officeDocument/2006/relationships/hyperlink" Target="http://www.pandia.ru/text/category/organi_mestnogo_samoupravleniya/" TargetMode="External"/><Relationship Id="rId4" Type="http://schemas.openxmlformats.org/officeDocument/2006/relationships/image" Target="media/image1.emf"/><Relationship Id="rId9" Type="http://schemas.openxmlformats.org/officeDocument/2006/relationships/hyperlink" Target="http://www.pandia.ru/text/category/tcennie_bumagi/" TargetMode="External"/><Relationship Id="rId14" Type="http://schemas.openxmlformats.org/officeDocument/2006/relationships/hyperlink" Target="http://www.pandia.ru/text/category/trudovoe_prav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3942</Words>
  <Characters>22476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Таня</cp:lastModifiedBy>
  <cp:revision>2</cp:revision>
  <cp:lastPrinted>2017-08-28T07:27:00Z</cp:lastPrinted>
  <dcterms:created xsi:type="dcterms:W3CDTF">2021-04-26T06:30:00Z</dcterms:created>
  <dcterms:modified xsi:type="dcterms:W3CDTF">2021-04-26T06:30:00Z</dcterms:modified>
</cp:coreProperties>
</file>